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EB8A" w14:textId="7377828A" w:rsidR="008E65F0" w:rsidRDefault="00152DF6" w:rsidP="00152DF6">
      <w:pPr>
        <w:pStyle w:val="Heading1"/>
        <w:jc w:val="center"/>
        <w:rPr>
          <w:sz w:val="40"/>
          <w:szCs w:val="40"/>
        </w:rPr>
      </w:pPr>
      <w:r>
        <w:rPr>
          <w:sz w:val="40"/>
          <w:szCs w:val="40"/>
        </w:rPr>
        <w:t>City of Tomah Historic Preservation Commission</w:t>
      </w:r>
    </w:p>
    <w:p w14:paraId="213E3783" w14:textId="24E9306C" w:rsidR="00152DF6" w:rsidRDefault="00152DF6" w:rsidP="00152DF6">
      <w:pPr>
        <w:pStyle w:val="Heading2"/>
        <w:jc w:val="center"/>
        <w:rPr>
          <w:sz w:val="32"/>
          <w:szCs w:val="32"/>
        </w:rPr>
      </w:pPr>
      <w:r>
        <w:rPr>
          <w:sz w:val="32"/>
          <w:szCs w:val="32"/>
        </w:rPr>
        <w:t>March 14, 2024    City Council Chambers, 819 Superior Ave., Tomah WI</w:t>
      </w:r>
    </w:p>
    <w:p w14:paraId="329357F6" w14:textId="4A5B1D28" w:rsidR="00152DF6" w:rsidRDefault="00152DF6" w:rsidP="00152DF6">
      <w:pPr>
        <w:pStyle w:val="Heading2"/>
        <w:jc w:val="center"/>
      </w:pPr>
      <w:r>
        <w:t>Secretary’s Minutes</w:t>
      </w:r>
    </w:p>
    <w:p w14:paraId="0552728F" w14:textId="77777777" w:rsidR="00152DF6" w:rsidRDefault="00152DF6" w:rsidP="00152DF6"/>
    <w:p w14:paraId="21F27EE6" w14:textId="01563A97" w:rsidR="00152DF6" w:rsidRDefault="00152DF6" w:rsidP="00152DF6">
      <w:pPr>
        <w:rPr>
          <w:sz w:val="32"/>
          <w:szCs w:val="32"/>
        </w:rPr>
      </w:pPr>
      <w:r>
        <w:rPr>
          <w:sz w:val="32"/>
          <w:szCs w:val="32"/>
        </w:rPr>
        <w:t xml:space="preserve"> </w:t>
      </w:r>
    </w:p>
    <w:p w14:paraId="306E223E" w14:textId="4CDD826C" w:rsidR="00152DF6" w:rsidRDefault="00152DF6" w:rsidP="00152DF6">
      <w:pPr>
        <w:ind w:firstLine="720"/>
        <w:rPr>
          <w:sz w:val="32"/>
          <w:szCs w:val="32"/>
        </w:rPr>
      </w:pPr>
      <w:r>
        <w:rPr>
          <w:sz w:val="32"/>
          <w:szCs w:val="32"/>
        </w:rPr>
        <w:t xml:space="preserve">The meeting was called to order at 5:30 p.m. by John Glynn. Present were HPC members Glynn, John Miles, Jim Weinzatl, and Nellie Pater. Also present was SET representative Shane Rolff. HPC members Suzanne Baker-Young and Deb Chesser arrived at </w:t>
      </w:r>
      <w:r w:rsidR="00125790">
        <w:rPr>
          <w:sz w:val="32"/>
          <w:szCs w:val="32"/>
        </w:rPr>
        <w:t>5:35 and 5:40 respectively. Absent were Shawn Zabinski and Richard Yarrington,</w:t>
      </w:r>
    </w:p>
    <w:p w14:paraId="23CE8D79" w14:textId="0CA37A08" w:rsidR="00125790" w:rsidRDefault="00125790" w:rsidP="00152DF6">
      <w:pPr>
        <w:ind w:firstLine="720"/>
        <w:rPr>
          <w:sz w:val="32"/>
          <w:szCs w:val="32"/>
        </w:rPr>
      </w:pPr>
      <w:r>
        <w:rPr>
          <w:sz w:val="32"/>
          <w:szCs w:val="32"/>
        </w:rPr>
        <w:t>Minutes from the February meeting had been distributed prior to the meeting. A motion to approve was made by Weinzatl and approved by Pater. All ayes, minutes approved.</w:t>
      </w:r>
    </w:p>
    <w:p w14:paraId="09A09D95" w14:textId="03687453" w:rsidR="00125790" w:rsidRDefault="00125790" w:rsidP="00152DF6">
      <w:pPr>
        <w:ind w:firstLine="720"/>
        <w:rPr>
          <w:sz w:val="32"/>
          <w:szCs w:val="32"/>
        </w:rPr>
      </w:pPr>
      <w:r>
        <w:rPr>
          <w:sz w:val="32"/>
          <w:szCs w:val="32"/>
        </w:rPr>
        <w:t xml:space="preserve">The commission reviewed a proposed nomination form for recommendation that the Tomah Public Library be designated a historic building on the proposed City of Tomah Historic Register. The nomination form was drawn up by Pater and Rolff. A discussion was held regarding thoughts and ideas on what commissioners feel should be included on the nomination form as well as guidelines that would need to be included in the determination process. One part of the nomination process discussed was the holding of a public hearing after the initial nomination. Any ideas of items that should potentially be included in the nomination and determination process should be forwarded to Rolff so a draft can be presented at the next meeting. It was suggested that members look into what surrounding municipalities </w:t>
      </w:r>
      <w:r w:rsidR="007E1FAD">
        <w:rPr>
          <w:sz w:val="32"/>
          <w:szCs w:val="32"/>
        </w:rPr>
        <w:t xml:space="preserve">have done in their nomination and determination process. </w:t>
      </w:r>
    </w:p>
    <w:p w14:paraId="0BBA15EC" w14:textId="2DDF78CE" w:rsidR="007E1FAD" w:rsidRDefault="007E1FAD" w:rsidP="00152DF6">
      <w:pPr>
        <w:ind w:firstLine="720"/>
        <w:rPr>
          <w:sz w:val="32"/>
          <w:szCs w:val="32"/>
        </w:rPr>
      </w:pPr>
      <w:r>
        <w:rPr>
          <w:sz w:val="32"/>
          <w:szCs w:val="32"/>
        </w:rPr>
        <w:t xml:space="preserve">An informal review of the restoration project of the replacement of the exterior front steps at the Tomah Public Library was held. </w:t>
      </w:r>
      <w:r>
        <w:rPr>
          <w:sz w:val="32"/>
          <w:szCs w:val="32"/>
        </w:rPr>
        <w:lastRenderedPageBreak/>
        <w:t xml:space="preserve">Members reviewed the detailed plans from the general contractor, Keller, and reviewed costs and the payment options.  As the building is not yet on a city register, any oversight on the integrity of historic preservation would have to be done at the state and/or federal level as the building is on those registers. </w:t>
      </w:r>
    </w:p>
    <w:p w14:paraId="7E23DD00" w14:textId="3149D824" w:rsidR="007E1FAD" w:rsidRDefault="007E1FAD" w:rsidP="00152DF6">
      <w:pPr>
        <w:ind w:firstLine="720"/>
        <w:rPr>
          <w:sz w:val="32"/>
          <w:szCs w:val="32"/>
        </w:rPr>
      </w:pPr>
      <w:r>
        <w:rPr>
          <w:sz w:val="32"/>
          <w:szCs w:val="32"/>
        </w:rPr>
        <w:t xml:space="preserve">A discussion was held regarding the duties and responsibilities of the HPC. Included in this discussion was how the remaining monies in the fund for the Boy Scout Cabin repairs and restoration should be handled. Also discussed was how to handle, or if there should be any fundraising projects after the current concert fundraiser project is concluded. Both items will be included for further discussion and decisions on future agendas. </w:t>
      </w:r>
      <w:r w:rsidR="00D060E3">
        <w:rPr>
          <w:sz w:val="32"/>
          <w:szCs w:val="32"/>
        </w:rPr>
        <w:t xml:space="preserve">A discussion was also held regarding education and public outreach regarding what the HPC is and does. The general consensus was that HPC members should continue to familiarize themselves with the state recommendations and guidelines and that as a whole the HPC does need to raise public awareness of what the HPC offers. Education and public outreach should be done on a continuing basis and included on all future agendas. Also noted that verbiage to include any new or rapidly developing issues that may come to light; formerly commonly described in agendas as “any other new business” be included on agendas. </w:t>
      </w:r>
    </w:p>
    <w:p w14:paraId="0599A57F" w14:textId="1DC2AC77" w:rsidR="00D060E3" w:rsidRDefault="00D060E3" w:rsidP="00152DF6">
      <w:pPr>
        <w:ind w:firstLine="720"/>
        <w:rPr>
          <w:sz w:val="32"/>
          <w:szCs w:val="32"/>
        </w:rPr>
      </w:pPr>
      <w:r>
        <w:rPr>
          <w:sz w:val="32"/>
          <w:szCs w:val="32"/>
        </w:rPr>
        <w:t>A motion to adjourn was made by Weinzatl and seconded by Pater. All ayes, meeting adjourned at 6:34 p.m.</w:t>
      </w:r>
    </w:p>
    <w:p w14:paraId="172603AA" w14:textId="77777777" w:rsidR="00D060E3" w:rsidRDefault="00D060E3" w:rsidP="00152DF6">
      <w:pPr>
        <w:ind w:firstLine="720"/>
        <w:rPr>
          <w:sz w:val="32"/>
          <w:szCs w:val="32"/>
        </w:rPr>
      </w:pPr>
    </w:p>
    <w:p w14:paraId="210CD14B" w14:textId="68830874" w:rsidR="00D060E3" w:rsidRDefault="00D060E3" w:rsidP="00D060E3">
      <w:pPr>
        <w:ind w:firstLine="720"/>
        <w:rPr>
          <w:sz w:val="32"/>
          <w:szCs w:val="32"/>
        </w:rPr>
      </w:pPr>
      <w:r>
        <w:rPr>
          <w:sz w:val="32"/>
          <w:szCs w:val="32"/>
        </w:rPr>
        <w:t>Suzanne Baker-Young, HPC Secretary</w:t>
      </w:r>
    </w:p>
    <w:p w14:paraId="634F48E7" w14:textId="77777777" w:rsidR="00D060E3" w:rsidRDefault="00D060E3" w:rsidP="00152DF6">
      <w:pPr>
        <w:ind w:firstLine="720"/>
        <w:rPr>
          <w:sz w:val="32"/>
          <w:szCs w:val="32"/>
        </w:rPr>
      </w:pPr>
    </w:p>
    <w:p w14:paraId="5F254971" w14:textId="77777777" w:rsidR="00125790" w:rsidRPr="00152DF6" w:rsidRDefault="00125790" w:rsidP="00152DF6">
      <w:pPr>
        <w:ind w:firstLine="720"/>
        <w:rPr>
          <w:sz w:val="32"/>
          <w:szCs w:val="32"/>
        </w:rPr>
      </w:pPr>
    </w:p>
    <w:sectPr w:rsidR="00125790" w:rsidRPr="00152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F6"/>
    <w:rsid w:val="00125790"/>
    <w:rsid w:val="00152DF6"/>
    <w:rsid w:val="007E1FAD"/>
    <w:rsid w:val="008E65F0"/>
    <w:rsid w:val="00D060E3"/>
    <w:rsid w:val="00E56F49"/>
    <w:rsid w:val="00FE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9532"/>
  <w15:chartTrackingRefBased/>
  <w15:docId w15:val="{26A85A8C-DE44-445D-BDA6-92286F5A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2D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D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2D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Baker-Young</dc:creator>
  <cp:keywords/>
  <dc:description/>
  <cp:lastModifiedBy>Suzanne Baker-Young</cp:lastModifiedBy>
  <cp:revision>1</cp:revision>
  <dcterms:created xsi:type="dcterms:W3CDTF">2024-03-18T12:53:00Z</dcterms:created>
  <dcterms:modified xsi:type="dcterms:W3CDTF">2024-03-18T13:37:00Z</dcterms:modified>
</cp:coreProperties>
</file>