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AF5F" w14:textId="0E8712B1" w:rsidR="0041682B" w:rsidRPr="00A45F34" w:rsidRDefault="00683304" w:rsidP="00A37DBD">
      <w:pPr>
        <w:spacing w:before="240" w:after="240"/>
        <w:contextualSpacing/>
        <w:jc w:val="center"/>
        <w:rPr>
          <w:b/>
          <w:sz w:val="22"/>
          <w:szCs w:val="22"/>
        </w:rPr>
      </w:pPr>
      <w:bookmarkStart w:id="0" w:name="apOutputType"/>
      <w:r w:rsidRPr="00A45F34">
        <w:rPr>
          <w:b/>
          <w:caps/>
          <w:sz w:val="22"/>
          <w:szCs w:val="22"/>
        </w:rPr>
        <w:t>Minutes</w:t>
      </w:r>
      <w:bookmarkEnd w:id="0"/>
      <w:r w:rsidRPr="00A45F34">
        <w:rPr>
          <w:b/>
          <w:sz w:val="22"/>
          <w:szCs w:val="22"/>
        </w:rPr>
        <w:t xml:space="preserve"> FOR </w:t>
      </w:r>
      <w:bookmarkStart w:id="1" w:name="apMeetingName"/>
      <w:r w:rsidRPr="00A45F34">
        <w:rPr>
          <w:b/>
          <w:caps/>
          <w:sz w:val="22"/>
          <w:szCs w:val="22"/>
        </w:rPr>
        <w:t>Common Council</w:t>
      </w:r>
      <w:bookmarkEnd w:id="1"/>
      <w:r w:rsidRPr="00A45F34">
        <w:rPr>
          <w:b/>
          <w:caps/>
          <w:sz w:val="22"/>
          <w:szCs w:val="22"/>
        </w:rPr>
        <w:t xml:space="preserve"> </w:t>
      </w:r>
      <w:r w:rsidR="005360B3">
        <w:rPr>
          <w:b/>
          <w:caps/>
          <w:sz w:val="22"/>
          <w:szCs w:val="22"/>
        </w:rPr>
        <w:t>MAY 20</w:t>
      </w:r>
      <w:r w:rsidRPr="00A45F34">
        <w:rPr>
          <w:b/>
          <w:caps/>
          <w:sz w:val="22"/>
          <w:szCs w:val="22"/>
        </w:rPr>
        <w:t>, 2025</w:t>
      </w:r>
    </w:p>
    <w:p w14:paraId="5135F09A" w14:textId="77777777" w:rsidR="00683304" w:rsidRPr="00A45F34" w:rsidRDefault="00683304" w:rsidP="00A37DBD">
      <w:pPr>
        <w:spacing w:before="240" w:after="240"/>
        <w:contextualSpacing/>
        <w:jc w:val="both"/>
        <w:rPr>
          <w:rFonts w:eastAsia="Arial"/>
          <w:b/>
          <w:bCs/>
          <w:sz w:val="22"/>
          <w:szCs w:val="22"/>
          <w:u w:val="single"/>
        </w:rPr>
      </w:pPr>
      <w:bookmarkStart w:id="2" w:name="apAgenda"/>
    </w:p>
    <w:p w14:paraId="59611A6E" w14:textId="77777777" w:rsidR="000B5BB7" w:rsidRDefault="00683304" w:rsidP="00A37DBD">
      <w:pPr>
        <w:spacing w:before="240" w:after="240"/>
        <w:contextualSpacing/>
        <w:jc w:val="both"/>
        <w:rPr>
          <w:rFonts w:eastAsia="Arial"/>
          <w:b/>
          <w:bCs/>
          <w:sz w:val="22"/>
          <w:szCs w:val="22"/>
          <w:u w:val="single"/>
        </w:rPr>
      </w:pPr>
      <w:r w:rsidRPr="00A45F34">
        <w:rPr>
          <w:rFonts w:eastAsia="Arial"/>
          <w:b/>
          <w:bCs/>
          <w:sz w:val="22"/>
          <w:szCs w:val="22"/>
          <w:u w:val="single"/>
        </w:rPr>
        <w:t>Call to Order, Pledge of Allegiance, Roll Call and Quorum Check</w:t>
      </w:r>
    </w:p>
    <w:p w14:paraId="26D090FA" w14:textId="55359669" w:rsidR="00683304" w:rsidRPr="000B5BB7" w:rsidRDefault="00683304" w:rsidP="00A37DBD">
      <w:pPr>
        <w:spacing w:before="240" w:after="240"/>
        <w:contextualSpacing/>
        <w:jc w:val="both"/>
        <w:rPr>
          <w:rFonts w:eastAsia="Arial"/>
          <w:b/>
          <w:bCs/>
          <w:sz w:val="22"/>
          <w:szCs w:val="22"/>
          <w:u w:val="single"/>
        </w:rPr>
      </w:pPr>
      <w:r w:rsidRPr="00A45F34">
        <w:rPr>
          <w:rFonts w:eastAsia="Arial"/>
          <w:sz w:val="22"/>
          <w:szCs w:val="22"/>
        </w:rPr>
        <w:t xml:space="preserve">A regular meeting of the Common </w:t>
      </w:r>
      <w:r w:rsidRPr="004F5E87">
        <w:rPr>
          <w:rFonts w:eastAsia="Arial"/>
          <w:sz w:val="22"/>
          <w:szCs w:val="22"/>
        </w:rPr>
        <w:t xml:space="preserve">Council was held at 819 Superior Ave. in the City Council Chambers. </w:t>
      </w:r>
      <w:r w:rsidR="00717CD1" w:rsidRPr="004F5E87">
        <w:rPr>
          <w:rFonts w:eastAsia="Arial"/>
          <w:sz w:val="22"/>
          <w:szCs w:val="22"/>
        </w:rPr>
        <w:t xml:space="preserve">The </w:t>
      </w:r>
      <w:r w:rsidRPr="004F5E87">
        <w:rPr>
          <w:rFonts w:eastAsia="Arial"/>
          <w:sz w:val="22"/>
          <w:szCs w:val="22"/>
        </w:rPr>
        <w:t>meeting was called to order by Mayor Paul Dwyer at 6:30 p.m.</w:t>
      </w:r>
      <w:r w:rsidR="00717CD1" w:rsidRPr="004F5E87">
        <w:rPr>
          <w:rFonts w:eastAsia="Arial"/>
          <w:sz w:val="22"/>
          <w:szCs w:val="22"/>
        </w:rPr>
        <w:t xml:space="preserve"> After the Pledge of Allegiance, roll call was taken.</w:t>
      </w:r>
      <w:r w:rsidRPr="004F5E87">
        <w:rPr>
          <w:rFonts w:eastAsia="Arial"/>
          <w:sz w:val="22"/>
          <w:szCs w:val="22"/>
        </w:rPr>
        <w:t xml:space="preserve"> Present: P</w:t>
      </w:r>
      <w:r w:rsidR="00346FAF" w:rsidRPr="004F5E87">
        <w:rPr>
          <w:rFonts w:eastAsia="Arial"/>
          <w:sz w:val="22"/>
          <w:szCs w:val="22"/>
        </w:rPr>
        <w:t>.</w:t>
      </w:r>
      <w:r w:rsidRPr="004F5E87">
        <w:rPr>
          <w:rFonts w:eastAsia="Arial"/>
          <w:sz w:val="22"/>
          <w:szCs w:val="22"/>
        </w:rPr>
        <w:t xml:space="preserve"> Dwyer, Travis Scholze, Richard Yarrington, Shawn Zabinski, John Glynn</w:t>
      </w:r>
      <w:r w:rsidR="00C35E6D" w:rsidRPr="004F5E87">
        <w:rPr>
          <w:rFonts w:eastAsia="Arial"/>
          <w:sz w:val="22"/>
          <w:szCs w:val="22"/>
        </w:rPr>
        <w:t xml:space="preserve"> (via Zoom)</w:t>
      </w:r>
      <w:r w:rsidRPr="004F5E87">
        <w:rPr>
          <w:rFonts w:eastAsia="Arial"/>
          <w:sz w:val="22"/>
          <w:szCs w:val="22"/>
        </w:rPr>
        <w:t xml:space="preserve">, Mitchell Koel, Patrick Devine, Nellie Pater, and Dean Peterson. Also present: </w:t>
      </w:r>
      <w:r w:rsidR="00A15133" w:rsidRPr="004F5E87">
        <w:rPr>
          <w:rFonts w:eastAsia="Arial"/>
          <w:sz w:val="22"/>
          <w:szCs w:val="22"/>
        </w:rPr>
        <w:t xml:space="preserve">Penny Precour, </w:t>
      </w:r>
      <w:r w:rsidRPr="004F5E87">
        <w:rPr>
          <w:rFonts w:eastAsia="Arial"/>
          <w:sz w:val="22"/>
          <w:szCs w:val="22"/>
        </w:rPr>
        <w:t xml:space="preserve">Nick Morales, </w:t>
      </w:r>
      <w:r w:rsidR="00C35E6D" w:rsidRPr="004F5E87">
        <w:rPr>
          <w:rFonts w:eastAsia="Arial"/>
          <w:sz w:val="22"/>
          <w:szCs w:val="22"/>
        </w:rPr>
        <w:t>Nicole Jacobs,</w:t>
      </w:r>
      <w:r w:rsidRPr="004F5E87">
        <w:rPr>
          <w:rFonts w:eastAsia="Arial"/>
          <w:sz w:val="22"/>
          <w:szCs w:val="22"/>
        </w:rPr>
        <w:t xml:space="preserve"> </w:t>
      </w:r>
      <w:r w:rsidR="00717CD1" w:rsidRPr="004F5E87">
        <w:rPr>
          <w:rFonts w:eastAsia="Arial"/>
          <w:sz w:val="22"/>
          <w:szCs w:val="22"/>
        </w:rPr>
        <w:t>Justin Derhammer,</w:t>
      </w:r>
      <w:r w:rsidR="00A95E51" w:rsidRPr="004F5E87">
        <w:rPr>
          <w:rFonts w:eastAsia="Arial"/>
          <w:sz w:val="22"/>
          <w:szCs w:val="22"/>
        </w:rPr>
        <w:t xml:space="preserve"> Eric Pedersen,</w:t>
      </w:r>
      <w:r w:rsidR="00717CD1" w:rsidRPr="004F5E87">
        <w:rPr>
          <w:rFonts w:eastAsia="Arial"/>
          <w:sz w:val="22"/>
          <w:szCs w:val="22"/>
        </w:rPr>
        <w:t xml:space="preserve"> Tim Adler,</w:t>
      </w:r>
      <w:r w:rsidR="009A1DEB" w:rsidRPr="004F5E87">
        <w:rPr>
          <w:rFonts w:eastAsia="Arial"/>
          <w:sz w:val="22"/>
          <w:szCs w:val="22"/>
        </w:rPr>
        <w:t xml:space="preserve"> Pam </w:t>
      </w:r>
      <w:proofErr w:type="spellStart"/>
      <w:r w:rsidR="009A1DEB" w:rsidRPr="004F5E87">
        <w:rPr>
          <w:rFonts w:eastAsia="Arial"/>
          <w:sz w:val="22"/>
          <w:szCs w:val="22"/>
        </w:rPr>
        <w:t>Buchda</w:t>
      </w:r>
      <w:proofErr w:type="spellEnd"/>
      <w:r w:rsidR="009A1DEB" w:rsidRPr="004F5E87">
        <w:rPr>
          <w:rFonts w:eastAsia="Arial"/>
          <w:sz w:val="22"/>
          <w:szCs w:val="22"/>
        </w:rPr>
        <w:t>,</w:t>
      </w:r>
      <w:r w:rsidR="00346FAF" w:rsidRPr="004F5E87">
        <w:rPr>
          <w:rFonts w:eastAsia="Arial"/>
          <w:sz w:val="22"/>
          <w:szCs w:val="22"/>
        </w:rPr>
        <w:t xml:space="preserve"> Irma Keller,</w:t>
      </w:r>
      <w:r w:rsidR="009C3AEB" w:rsidRPr="004F5E87">
        <w:rPr>
          <w:rFonts w:eastAsia="Arial"/>
          <w:sz w:val="22"/>
          <w:szCs w:val="22"/>
        </w:rPr>
        <w:t xml:space="preserve"> </w:t>
      </w:r>
      <w:r w:rsidR="007B666E" w:rsidRPr="004F5E87">
        <w:rPr>
          <w:rFonts w:eastAsia="Arial"/>
          <w:sz w:val="22"/>
          <w:szCs w:val="22"/>
        </w:rPr>
        <w:t>Brian Berquist,</w:t>
      </w:r>
      <w:r w:rsidR="00346FAF" w:rsidRPr="004F5E87">
        <w:rPr>
          <w:rFonts w:eastAsia="Arial"/>
          <w:sz w:val="22"/>
          <w:szCs w:val="22"/>
        </w:rPr>
        <w:t xml:space="preserve"> and</w:t>
      </w:r>
      <w:r w:rsidR="007B666E" w:rsidRPr="004F5E87">
        <w:rPr>
          <w:rFonts w:eastAsia="Arial"/>
          <w:sz w:val="22"/>
          <w:szCs w:val="22"/>
        </w:rPr>
        <w:t xml:space="preserve"> </w:t>
      </w:r>
      <w:r w:rsidR="009C3AEB" w:rsidRPr="004F5E87">
        <w:rPr>
          <w:rFonts w:eastAsia="Arial"/>
          <w:sz w:val="22"/>
          <w:szCs w:val="22"/>
        </w:rPr>
        <w:t xml:space="preserve">Nikolas </w:t>
      </w:r>
      <w:proofErr w:type="spellStart"/>
      <w:r w:rsidR="009C3AEB" w:rsidRPr="004F5E87">
        <w:rPr>
          <w:rFonts w:eastAsia="Arial"/>
          <w:sz w:val="22"/>
          <w:szCs w:val="22"/>
        </w:rPr>
        <w:t>Dor</w:t>
      </w:r>
      <w:r w:rsidR="00E8788D" w:rsidRPr="004F5E87">
        <w:rPr>
          <w:rFonts w:eastAsia="Arial"/>
          <w:sz w:val="22"/>
          <w:szCs w:val="22"/>
        </w:rPr>
        <w:t>a</w:t>
      </w:r>
      <w:r w:rsidR="009C3AEB" w:rsidRPr="004F5E87">
        <w:rPr>
          <w:rFonts w:eastAsia="Arial"/>
          <w:sz w:val="22"/>
          <w:szCs w:val="22"/>
        </w:rPr>
        <w:t>va</w:t>
      </w:r>
      <w:proofErr w:type="spellEnd"/>
      <w:r w:rsidR="00717CD1" w:rsidRPr="004F5E87">
        <w:rPr>
          <w:rFonts w:eastAsia="Arial"/>
          <w:sz w:val="22"/>
          <w:szCs w:val="22"/>
        </w:rPr>
        <w:t>. The meeting</w:t>
      </w:r>
      <w:r w:rsidR="00717CD1" w:rsidRPr="00A45F34">
        <w:rPr>
          <w:rFonts w:eastAsia="Arial"/>
          <w:sz w:val="22"/>
          <w:szCs w:val="22"/>
        </w:rPr>
        <w:t xml:space="preserve"> was available via Zoom and was recorded by Hagen Sports Network. All motions are unanimously approved unless otherwise noted. </w:t>
      </w:r>
    </w:p>
    <w:p w14:paraId="1AB3C4A1" w14:textId="77777777" w:rsidR="00683304" w:rsidRPr="00A45F34" w:rsidRDefault="00683304" w:rsidP="00A37DBD">
      <w:pPr>
        <w:spacing w:before="240" w:after="240"/>
        <w:contextualSpacing/>
        <w:jc w:val="both"/>
        <w:rPr>
          <w:rFonts w:eastAsia="Arial"/>
          <w:sz w:val="22"/>
          <w:szCs w:val="22"/>
        </w:rPr>
      </w:pPr>
    </w:p>
    <w:p w14:paraId="31E5EED2" w14:textId="1F1E986F" w:rsidR="0041682B" w:rsidRPr="00A45F34" w:rsidRDefault="00FC60ED" w:rsidP="00A37DBD">
      <w:pPr>
        <w:spacing w:before="240" w:after="240"/>
        <w:contextualSpacing/>
        <w:jc w:val="both"/>
        <w:rPr>
          <w:rFonts w:eastAsia="Arial"/>
          <w:b/>
          <w:bCs/>
          <w:sz w:val="22"/>
          <w:szCs w:val="22"/>
        </w:rPr>
      </w:pPr>
      <w:r w:rsidRPr="00A45F34">
        <w:rPr>
          <w:rFonts w:eastAsia="Arial"/>
          <w:b/>
          <w:bCs/>
          <w:sz w:val="22"/>
          <w:szCs w:val="22"/>
        </w:rPr>
        <w:t>Anyone Desiring to Appear Before the Council</w:t>
      </w:r>
    </w:p>
    <w:p w14:paraId="410C4AC0" w14:textId="21B7BFC5" w:rsidR="00CF6341" w:rsidRPr="004F5E87" w:rsidRDefault="007D5F2B" w:rsidP="00A37DBD">
      <w:pPr>
        <w:spacing w:before="240" w:after="240"/>
        <w:contextualSpacing/>
        <w:jc w:val="both"/>
        <w:rPr>
          <w:rFonts w:eastAsia="Arial"/>
          <w:sz w:val="22"/>
          <w:szCs w:val="22"/>
        </w:rPr>
      </w:pPr>
      <w:r w:rsidRPr="004F5E87">
        <w:rPr>
          <w:rFonts w:eastAsia="Arial"/>
          <w:sz w:val="22"/>
          <w:szCs w:val="22"/>
        </w:rPr>
        <w:t>No one desir</w:t>
      </w:r>
      <w:r w:rsidR="00514B2B" w:rsidRPr="004F5E87">
        <w:rPr>
          <w:rFonts w:eastAsia="Arial"/>
          <w:sz w:val="22"/>
          <w:szCs w:val="22"/>
        </w:rPr>
        <w:t>ed</w:t>
      </w:r>
      <w:r w:rsidRPr="004F5E87">
        <w:rPr>
          <w:rFonts w:eastAsia="Arial"/>
          <w:sz w:val="22"/>
          <w:szCs w:val="22"/>
        </w:rPr>
        <w:t xml:space="preserve"> to appear before </w:t>
      </w:r>
      <w:r w:rsidR="002801C5" w:rsidRPr="004F5E87">
        <w:rPr>
          <w:rFonts w:eastAsia="Arial"/>
          <w:sz w:val="22"/>
          <w:szCs w:val="22"/>
        </w:rPr>
        <w:t>the council</w:t>
      </w:r>
      <w:r w:rsidRPr="004F5E87">
        <w:rPr>
          <w:rFonts w:eastAsia="Arial"/>
          <w:sz w:val="22"/>
          <w:szCs w:val="22"/>
        </w:rPr>
        <w:t xml:space="preserve">. </w:t>
      </w:r>
    </w:p>
    <w:p w14:paraId="7A485AB1" w14:textId="77777777" w:rsidR="007F732F" w:rsidRPr="004F5E87" w:rsidRDefault="007F732F" w:rsidP="00A37DBD">
      <w:pPr>
        <w:spacing w:before="240" w:after="240"/>
        <w:contextualSpacing/>
        <w:jc w:val="both"/>
        <w:rPr>
          <w:rFonts w:eastAsia="Arial"/>
          <w:sz w:val="22"/>
          <w:szCs w:val="22"/>
        </w:rPr>
      </w:pPr>
    </w:p>
    <w:p w14:paraId="0EE8C7EA" w14:textId="78AC54F8" w:rsidR="0041682B" w:rsidRPr="004F5E87" w:rsidRDefault="00683304" w:rsidP="00A37DBD">
      <w:pPr>
        <w:spacing w:before="240" w:after="240"/>
        <w:contextualSpacing/>
        <w:jc w:val="both"/>
        <w:rPr>
          <w:rFonts w:eastAsia="Arial"/>
          <w:b/>
          <w:bCs/>
          <w:sz w:val="22"/>
          <w:szCs w:val="22"/>
        </w:rPr>
      </w:pPr>
      <w:r w:rsidRPr="004F5E87">
        <w:rPr>
          <w:rFonts w:eastAsia="Arial"/>
          <w:b/>
          <w:bCs/>
          <w:sz w:val="22"/>
          <w:szCs w:val="22"/>
        </w:rPr>
        <w:t>Mayor</w:t>
      </w:r>
      <w:r w:rsidR="00FC60ED" w:rsidRPr="004F5E87">
        <w:rPr>
          <w:rFonts w:eastAsia="Arial"/>
          <w:b/>
          <w:bCs/>
          <w:sz w:val="22"/>
          <w:szCs w:val="22"/>
        </w:rPr>
        <w:t>’s Report</w:t>
      </w:r>
    </w:p>
    <w:p w14:paraId="39594DE7" w14:textId="2CA90BE4" w:rsidR="00CF6341" w:rsidRPr="00A45F34" w:rsidRDefault="00CF6341" w:rsidP="00A37DBD">
      <w:pPr>
        <w:spacing w:before="240" w:after="240"/>
        <w:contextualSpacing/>
        <w:jc w:val="both"/>
        <w:rPr>
          <w:rFonts w:eastAsia="Arial"/>
          <w:sz w:val="22"/>
          <w:szCs w:val="22"/>
        </w:rPr>
      </w:pPr>
      <w:r w:rsidRPr="004F5E87">
        <w:rPr>
          <w:rFonts w:eastAsia="Arial"/>
          <w:sz w:val="22"/>
          <w:szCs w:val="22"/>
        </w:rPr>
        <w:t xml:space="preserve">Mayor Dwyer </w:t>
      </w:r>
      <w:r w:rsidR="00A45F34" w:rsidRPr="004F5E87">
        <w:rPr>
          <w:rFonts w:eastAsia="Arial"/>
          <w:sz w:val="22"/>
          <w:szCs w:val="22"/>
        </w:rPr>
        <w:t xml:space="preserve">had </w:t>
      </w:r>
      <w:r w:rsidR="008E2A9C" w:rsidRPr="004F5E87">
        <w:rPr>
          <w:rFonts w:eastAsia="Arial"/>
          <w:sz w:val="22"/>
          <w:szCs w:val="22"/>
        </w:rPr>
        <w:t>none.</w:t>
      </w:r>
      <w:r w:rsidR="008E2A9C" w:rsidRPr="00A45F34">
        <w:rPr>
          <w:rFonts w:eastAsia="Arial"/>
          <w:sz w:val="22"/>
          <w:szCs w:val="22"/>
        </w:rPr>
        <w:t xml:space="preserve"> </w:t>
      </w:r>
    </w:p>
    <w:p w14:paraId="3823F245" w14:textId="77777777" w:rsidR="00CF6341" w:rsidRPr="00A45F34" w:rsidRDefault="00CF6341" w:rsidP="00A37DBD">
      <w:pPr>
        <w:spacing w:before="240" w:after="240"/>
        <w:contextualSpacing/>
        <w:jc w:val="both"/>
        <w:rPr>
          <w:rFonts w:eastAsia="Arial"/>
          <w:sz w:val="22"/>
          <w:szCs w:val="22"/>
        </w:rPr>
      </w:pPr>
    </w:p>
    <w:p w14:paraId="134A0A9E" w14:textId="6757C813" w:rsidR="0041682B" w:rsidRPr="00A45F34" w:rsidRDefault="00FC60ED" w:rsidP="00A37DBD">
      <w:pPr>
        <w:spacing w:before="240" w:after="240"/>
        <w:contextualSpacing/>
        <w:jc w:val="both"/>
        <w:rPr>
          <w:rFonts w:eastAsia="Arial"/>
          <w:b/>
          <w:bCs/>
          <w:sz w:val="22"/>
          <w:szCs w:val="22"/>
        </w:rPr>
      </w:pPr>
      <w:r w:rsidRPr="00A45F34">
        <w:rPr>
          <w:rFonts w:eastAsia="Arial"/>
          <w:b/>
          <w:bCs/>
          <w:sz w:val="22"/>
          <w:szCs w:val="22"/>
        </w:rPr>
        <w:t>Employee of the Month</w:t>
      </w:r>
    </w:p>
    <w:p w14:paraId="260887B7" w14:textId="164C4EE9" w:rsidR="00CF6341" w:rsidRDefault="004F5E87" w:rsidP="00A37DBD">
      <w:pPr>
        <w:spacing w:before="240" w:after="240"/>
        <w:contextualSpacing/>
        <w:jc w:val="both"/>
        <w:rPr>
          <w:rFonts w:eastAsia="Arial"/>
          <w:sz w:val="22"/>
          <w:szCs w:val="22"/>
        </w:rPr>
      </w:pPr>
      <w:r w:rsidRPr="004F5E87">
        <w:rPr>
          <w:rFonts w:eastAsia="Arial"/>
          <w:sz w:val="22"/>
          <w:szCs w:val="22"/>
        </w:rPr>
        <w:t>N. Morales addressed the council, informing them that Police Chief Eric Pedersen nominated city employee, Scott Donovan from Public Works as May Employee of the Month. The nomination was unanimously approved by the department heads. Morales said Mr. Donovan is an invaluable member of the staff and is always willing to take on tasks and projects with such a great attitude. Morales thanked Mr. Donovan for everything he has done on behalf of the city.</w:t>
      </w:r>
    </w:p>
    <w:p w14:paraId="0FE5F7D8" w14:textId="77777777" w:rsidR="004F5E87" w:rsidRPr="00A45F34" w:rsidRDefault="004F5E87" w:rsidP="00A37DBD">
      <w:pPr>
        <w:spacing w:before="240" w:after="240"/>
        <w:contextualSpacing/>
        <w:jc w:val="both"/>
        <w:rPr>
          <w:rFonts w:eastAsia="Arial"/>
          <w:sz w:val="22"/>
          <w:szCs w:val="22"/>
        </w:rPr>
      </w:pPr>
    </w:p>
    <w:p w14:paraId="7E262546" w14:textId="77777777" w:rsidR="005D30EF" w:rsidRDefault="00FC60ED" w:rsidP="005D30EF">
      <w:pPr>
        <w:spacing w:before="240" w:after="240"/>
        <w:contextualSpacing/>
        <w:jc w:val="both"/>
        <w:rPr>
          <w:rFonts w:eastAsia="Arial"/>
          <w:b/>
          <w:bCs/>
          <w:sz w:val="22"/>
          <w:szCs w:val="22"/>
        </w:rPr>
      </w:pPr>
      <w:r w:rsidRPr="009E3751">
        <w:rPr>
          <w:rFonts w:eastAsia="Arial"/>
          <w:b/>
          <w:bCs/>
          <w:sz w:val="22"/>
          <w:szCs w:val="22"/>
        </w:rPr>
        <w:t>Acceptance of Reports: Senior Executive Team, Economic Development and Zoning, Public Safety,</w:t>
      </w:r>
      <w:r w:rsidR="00457957" w:rsidRPr="009E3751">
        <w:rPr>
          <w:rFonts w:eastAsia="Arial"/>
          <w:b/>
          <w:bCs/>
          <w:sz w:val="22"/>
          <w:szCs w:val="22"/>
        </w:rPr>
        <w:t xml:space="preserve"> Parks and Recreation,</w:t>
      </w:r>
      <w:r w:rsidRPr="009E3751">
        <w:rPr>
          <w:rFonts w:eastAsia="Arial"/>
          <w:b/>
          <w:bCs/>
          <w:sz w:val="22"/>
          <w:szCs w:val="22"/>
        </w:rPr>
        <w:t xml:space="preserve"> Senior &amp; Disabled Services, Library</w:t>
      </w:r>
    </w:p>
    <w:p w14:paraId="332744F4" w14:textId="128B1EB8" w:rsidR="005D30EF" w:rsidRPr="005D30EF" w:rsidRDefault="005D30EF" w:rsidP="005D30EF">
      <w:pPr>
        <w:spacing w:before="240" w:after="240"/>
        <w:contextualSpacing/>
        <w:jc w:val="both"/>
        <w:rPr>
          <w:rFonts w:eastAsia="Arial"/>
          <w:b/>
          <w:bCs/>
          <w:sz w:val="22"/>
          <w:szCs w:val="22"/>
        </w:rPr>
      </w:pPr>
      <w:r w:rsidRPr="005D30EF">
        <w:rPr>
          <w:rFonts w:eastAsia="Arial"/>
          <w:sz w:val="22"/>
          <w:szCs w:val="22"/>
        </w:rPr>
        <w:t>Motion by S. Zabinski, second by N. Pater, to accept the following reports:</w:t>
      </w:r>
      <w:r w:rsidRPr="005D30EF">
        <w:rPr>
          <w:rFonts w:eastAsia="Arial"/>
          <w:sz w:val="22"/>
          <w:szCs w:val="22"/>
        </w:rPr>
        <w:t xml:space="preserve"> </w:t>
      </w:r>
    </w:p>
    <w:p w14:paraId="7874A8FD" w14:textId="250104F1" w:rsidR="00FC60ED" w:rsidRPr="00A45F34" w:rsidRDefault="00FC60ED" w:rsidP="00A37DBD">
      <w:pPr>
        <w:pStyle w:val="ListParagraph"/>
        <w:numPr>
          <w:ilvl w:val="0"/>
          <w:numId w:val="15"/>
        </w:numPr>
        <w:spacing w:before="240" w:after="240"/>
        <w:contextualSpacing/>
        <w:jc w:val="both"/>
        <w:rPr>
          <w:rFonts w:ascii="Times New Roman" w:eastAsia="Arial" w:hAnsi="Times New Roman" w:cs="Times New Roman"/>
          <w:sz w:val="22"/>
          <w:szCs w:val="22"/>
        </w:rPr>
      </w:pPr>
      <w:r w:rsidRPr="00A45F34">
        <w:rPr>
          <w:rFonts w:ascii="Times New Roman" w:eastAsia="Arial" w:hAnsi="Times New Roman" w:cs="Times New Roman"/>
          <w:sz w:val="22"/>
          <w:szCs w:val="22"/>
        </w:rPr>
        <w:t>Senior Executive Team</w:t>
      </w:r>
      <w:r w:rsidR="00457957">
        <w:rPr>
          <w:rFonts w:ascii="Times New Roman" w:eastAsia="Arial" w:hAnsi="Times New Roman" w:cs="Times New Roman"/>
          <w:sz w:val="22"/>
          <w:szCs w:val="22"/>
        </w:rPr>
        <w:t xml:space="preserve"> Monthly Report</w:t>
      </w:r>
    </w:p>
    <w:p w14:paraId="4E0116FF" w14:textId="47260DB1" w:rsidR="00FC60ED" w:rsidRPr="00A45F34" w:rsidRDefault="00FC60ED" w:rsidP="00A37DBD">
      <w:pPr>
        <w:pStyle w:val="ListParagraph"/>
        <w:numPr>
          <w:ilvl w:val="0"/>
          <w:numId w:val="15"/>
        </w:numPr>
        <w:spacing w:before="240" w:after="240"/>
        <w:contextualSpacing/>
        <w:jc w:val="both"/>
        <w:rPr>
          <w:rFonts w:ascii="Times New Roman" w:eastAsia="Arial" w:hAnsi="Times New Roman" w:cs="Times New Roman"/>
          <w:sz w:val="22"/>
          <w:szCs w:val="22"/>
        </w:rPr>
      </w:pPr>
      <w:r w:rsidRPr="00A45F34">
        <w:rPr>
          <w:rFonts w:ascii="Times New Roman" w:eastAsia="Arial" w:hAnsi="Times New Roman" w:cs="Times New Roman"/>
          <w:sz w:val="22"/>
          <w:szCs w:val="22"/>
        </w:rPr>
        <w:t>Economic Development and Zoning</w:t>
      </w:r>
      <w:r w:rsidR="00457957">
        <w:rPr>
          <w:rFonts w:ascii="Times New Roman" w:eastAsia="Arial" w:hAnsi="Times New Roman" w:cs="Times New Roman"/>
          <w:sz w:val="22"/>
          <w:szCs w:val="22"/>
        </w:rPr>
        <w:t xml:space="preserve"> Monthly Report</w:t>
      </w:r>
    </w:p>
    <w:p w14:paraId="18425098" w14:textId="45EBC352" w:rsidR="00FC60ED" w:rsidRDefault="00FC60ED" w:rsidP="00A37DBD">
      <w:pPr>
        <w:pStyle w:val="ListParagraph"/>
        <w:numPr>
          <w:ilvl w:val="0"/>
          <w:numId w:val="15"/>
        </w:numPr>
        <w:spacing w:before="240" w:after="240"/>
        <w:contextualSpacing/>
        <w:jc w:val="both"/>
        <w:rPr>
          <w:rFonts w:ascii="Times New Roman" w:eastAsia="Arial" w:hAnsi="Times New Roman" w:cs="Times New Roman"/>
          <w:sz w:val="22"/>
          <w:szCs w:val="22"/>
        </w:rPr>
      </w:pPr>
      <w:r w:rsidRPr="00A45F34">
        <w:rPr>
          <w:rFonts w:ascii="Times New Roman" w:eastAsia="Arial" w:hAnsi="Times New Roman" w:cs="Times New Roman"/>
          <w:sz w:val="22"/>
          <w:szCs w:val="22"/>
        </w:rPr>
        <w:t>Public Safety</w:t>
      </w:r>
      <w:r w:rsidR="00457957">
        <w:rPr>
          <w:rFonts w:ascii="Times New Roman" w:eastAsia="Arial" w:hAnsi="Times New Roman" w:cs="Times New Roman"/>
          <w:sz w:val="22"/>
          <w:szCs w:val="22"/>
        </w:rPr>
        <w:t xml:space="preserve"> Monthly Report</w:t>
      </w:r>
    </w:p>
    <w:p w14:paraId="7FA50938" w14:textId="200D49DA" w:rsidR="00FC60ED" w:rsidRPr="00A45F34" w:rsidRDefault="00FC60ED" w:rsidP="00A37DBD">
      <w:pPr>
        <w:pStyle w:val="ListParagraph"/>
        <w:numPr>
          <w:ilvl w:val="0"/>
          <w:numId w:val="15"/>
        </w:numPr>
        <w:spacing w:before="240" w:after="240"/>
        <w:contextualSpacing/>
        <w:jc w:val="both"/>
        <w:rPr>
          <w:rFonts w:ascii="Times New Roman" w:eastAsia="Arial" w:hAnsi="Times New Roman" w:cs="Times New Roman"/>
          <w:sz w:val="22"/>
          <w:szCs w:val="22"/>
        </w:rPr>
      </w:pPr>
      <w:r w:rsidRPr="00A45F34">
        <w:rPr>
          <w:rFonts w:ascii="Times New Roman" w:eastAsia="Arial" w:hAnsi="Times New Roman" w:cs="Times New Roman"/>
          <w:sz w:val="22"/>
          <w:szCs w:val="22"/>
        </w:rPr>
        <w:t>Senior &amp; Disabled Services</w:t>
      </w:r>
      <w:r w:rsidR="00457957">
        <w:rPr>
          <w:rFonts w:ascii="Times New Roman" w:eastAsia="Arial" w:hAnsi="Times New Roman" w:cs="Times New Roman"/>
          <w:sz w:val="22"/>
          <w:szCs w:val="22"/>
        </w:rPr>
        <w:t xml:space="preserve"> Monthly Report</w:t>
      </w:r>
    </w:p>
    <w:p w14:paraId="55D25FC7" w14:textId="506E1E30" w:rsidR="00FC60ED" w:rsidRPr="00A45F34" w:rsidRDefault="00FC60ED" w:rsidP="00A37DBD">
      <w:pPr>
        <w:pStyle w:val="ListParagraph"/>
        <w:numPr>
          <w:ilvl w:val="0"/>
          <w:numId w:val="15"/>
        </w:numPr>
        <w:spacing w:before="240" w:after="240"/>
        <w:contextualSpacing/>
        <w:jc w:val="both"/>
        <w:rPr>
          <w:rFonts w:ascii="Times New Roman" w:eastAsia="Arial" w:hAnsi="Times New Roman" w:cs="Times New Roman"/>
          <w:sz w:val="22"/>
          <w:szCs w:val="22"/>
        </w:rPr>
      </w:pPr>
      <w:r w:rsidRPr="00A45F34">
        <w:rPr>
          <w:rFonts w:ascii="Times New Roman" w:eastAsia="Arial" w:hAnsi="Times New Roman" w:cs="Times New Roman"/>
          <w:sz w:val="22"/>
          <w:szCs w:val="22"/>
        </w:rPr>
        <w:t>Library</w:t>
      </w:r>
      <w:r w:rsidR="00457957">
        <w:rPr>
          <w:rFonts w:ascii="Times New Roman" w:eastAsia="Arial" w:hAnsi="Times New Roman" w:cs="Times New Roman"/>
          <w:sz w:val="22"/>
          <w:szCs w:val="22"/>
        </w:rPr>
        <w:t xml:space="preserve"> Monthly Report</w:t>
      </w:r>
    </w:p>
    <w:p w14:paraId="7F7F07DF" w14:textId="07C24CA8" w:rsidR="00FC60ED" w:rsidRDefault="005D30EF" w:rsidP="00A37DBD">
      <w:pPr>
        <w:spacing w:before="240" w:after="240"/>
        <w:contextualSpacing/>
        <w:jc w:val="both"/>
        <w:rPr>
          <w:rFonts w:eastAsia="Arial"/>
          <w:sz w:val="22"/>
          <w:szCs w:val="22"/>
        </w:rPr>
      </w:pPr>
      <w:r w:rsidRPr="005D30EF">
        <w:rPr>
          <w:rFonts w:eastAsia="Arial"/>
          <w:sz w:val="22"/>
          <w:szCs w:val="22"/>
        </w:rPr>
        <w:t>T. Scholze asked additional questions regarding which positions throughout the city were currently open, which N. Morales clarified were Director of Public Works and Utilities, Payroll Clerk, and PT Deputy Clerk position. T. Scholze also pointed out a typo on the submitted inspection report. Motion carried.</w:t>
      </w:r>
    </w:p>
    <w:p w14:paraId="38A87400" w14:textId="77777777" w:rsidR="005D30EF" w:rsidRPr="00A45F34" w:rsidRDefault="005D30EF" w:rsidP="00A37DBD">
      <w:pPr>
        <w:spacing w:before="240" w:after="240"/>
        <w:contextualSpacing/>
        <w:jc w:val="both"/>
        <w:rPr>
          <w:rFonts w:eastAsia="Arial"/>
          <w:sz w:val="22"/>
          <w:szCs w:val="22"/>
        </w:rPr>
      </w:pPr>
    </w:p>
    <w:p w14:paraId="6B6379EA" w14:textId="2D02C4BE" w:rsidR="00DC7575" w:rsidRPr="00A45F34" w:rsidRDefault="00FC60ED" w:rsidP="00A37DBD">
      <w:pPr>
        <w:spacing w:before="240" w:after="240"/>
        <w:contextualSpacing/>
        <w:jc w:val="both"/>
        <w:rPr>
          <w:rFonts w:eastAsia="Arial"/>
          <w:sz w:val="22"/>
          <w:szCs w:val="22"/>
        </w:rPr>
      </w:pPr>
      <w:r w:rsidRPr="00A45F34">
        <w:rPr>
          <w:rFonts w:eastAsia="Arial"/>
          <w:b/>
          <w:bCs/>
          <w:sz w:val="22"/>
          <w:szCs w:val="22"/>
          <w:u w:val="single"/>
        </w:rPr>
        <w:t>Consent Agenda</w:t>
      </w:r>
    </w:p>
    <w:p w14:paraId="759AE041" w14:textId="52175B45" w:rsidR="00A32C2B" w:rsidRDefault="00DC7575" w:rsidP="00A37DBD">
      <w:pPr>
        <w:spacing w:before="240" w:after="240"/>
        <w:contextualSpacing/>
        <w:jc w:val="both"/>
        <w:rPr>
          <w:rFonts w:eastAsia="Arial"/>
          <w:sz w:val="22"/>
          <w:szCs w:val="22"/>
          <w:highlight w:val="yellow"/>
        </w:rPr>
      </w:pPr>
      <w:r w:rsidRPr="00A45F34">
        <w:rPr>
          <w:rFonts w:eastAsia="Arial"/>
          <w:sz w:val="22"/>
          <w:szCs w:val="22"/>
        </w:rPr>
        <w:t>Motion by</w:t>
      </w:r>
      <w:r w:rsidR="002801C5" w:rsidRPr="00A45F34">
        <w:rPr>
          <w:rFonts w:eastAsia="Arial"/>
          <w:sz w:val="22"/>
          <w:szCs w:val="22"/>
        </w:rPr>
        <w:t xml:space="preserve"> T. </w:t>
      </w:r>
      <w:r w:rsidR="002801C5" w:rsidRPr="007E6557">
        <w:rPr>
          <w:rFonts w:eastAsia="Arial"/>
          <w:sz w:val="22"/>
          <w:szCs w:val="22"/>
        </w:rPr>
        <w:t>S</w:t>
      </w:r>
      <w:r w:rsidR="00A32C2B" w:rsidRPr="007E6557">
        <w:rPr>
          <w:rFonts w:eastAsia="Arial"/>
          <w:sz w:val="22"/>
          <w:szCs w:val="22"/>
        </w:rPr>
        <w:t>cholze</w:t>
      </w:r>
      <w:r w:rsidR="002801C5" w:rsidRPr="007E6557">
        <w:rPr>
          <w:rFonts w:eastAsia="Arial"/>
          <w:sz w:val="22"/>
          <w:szCs w:val="22"/>
        </w:rPr>
        <w:t>, second by M. Koel, to</w:t>
      </w:r>
      <w:r w:rsidR="00A32C2B" w:rsidRPr="007E6557">
        <w:rPr>
          <w:rFonts w:eastAsia="Arial"/>
          <w:sz w:val="22"/>
          <w:szCs w:val="22"/>
        </w:rPr>
        <w:t xml:space="preserve"> remove </w:t>
      </w:r>
      <w:r w:rsidR="007E6557" w:rsidRPr="007E6557">
        <w:rPr>
          <w:rFonts w:eastAsia="Arial"/>
          <w:sz w:val="22"/>
          <w:szCs w:val="22"/>
        </w:rPr>
        <w:t>the item</w:t>
      </w:r>
      <w:r w:rsidR="00A32C2B" w:rsidRPr="007E6557">
        <w:rPr>
          <w:rFonts w:eastAsia="Arial"/>
          <w:sz w:val="22"/>
          <w:szCs w:val="22"/>
        </w:rPr>
        <w:t xml:space="preserve"> </w:t>
      </w:r>
      <w:r w:rsidR="007E6557" w:rsidRPr="007E6557">
        <w:rPr>
          <w:rFonts w:eastAsia="Arial"/>
          <w:sz w:val="22"/>
          <w:szCs w:val="22"/>
        </w:rPr>
        <w:t>regarding the Special Event Outdoor Cabaret License for JAC’s Steakhouse from the</w:t>
      </w:r>
      <w:r w:rsidR="00A32C2B" w:rsidRPr="007E6557">
        <w:rPr>
          <w:rFonts w:eastAsia="Arial"/>
          <w:sz w:val="22"/>
          <w:szCs w:val="22"/>
        </w:rPr>
        <w:t xml:space="preserve"> consent agenda</w:t>
      </w:r>
      <w:r w:rsidR="007E6557" w:rsidRPr="007E6557">
        <w:rPr>
          <w:rFonts w:eastAsia="Arial"/>
          <w:sz w:val="22"/>
          <w:szCs w:val="22"/>
        </w:rPr>
        <w:t xml:space="preserve">. </w:t>
      </w:r>
      <w:r w:rsidR="00A32C2B" w:rsidRPr="007E6557">
        <w:rPr>
          <w:rFonts w:eastAsia="Arial"/>
          <w:sz w:val="22"/>
          <w:szCs w:val="22"/>
        </w:rPr>
        <w:t>Motion carried.</w:t>
      </w:r>
      <w:r w:rsidR="002801C5" w:rsidRPr="007E6557">
        <w:rPr>
          <w:rFonts w:eastAsia="Arial"/>
          <w:sz w:val="22"/>
          <w:szCs w:val="22"/>
        </w:rPr>
        <w:t xml:space="preserve"> </w:t>
      </w:r>
    </w:p>
    <w:p w14:paraId="7A5003D0" w14:textId="77777777" w:rsidR="0018296C" w:rsidRPr="00A45F34" w:rsidRDefault="0018296C" w:rsidP="00A37DBD">
      <w:pPr>
        <w:spacing w:before="240" w:after="240"/>
        <w:contextualSpacing/>
        <w:jc w:val="both"/>
        <w:rPr>
          <w:rFonts w:eastAsia="Arial"/>
          <w:sz w:val="22"/>
          <w:szCs w:val="22"/>
          <w:highlight w:val="yellow"/>
        </w:rPr>
      </w:pPr>
    </w:p>
    <w:p w14:paraId="40C2CED8" w14:textId="7EB8B2F9" w:rsidR="00E03CAC" w:rsidRPr="00A45F34" w:rsidRDefault="00A32C2B" w:rsidP="00A37DBD">
      <w:pPr>
        <w:spacing w:before="240" w:after="240"/>
        <w:contextualSpacing/>
        <w:jc w:val="both"/>
        <w:rPr>
          <w:rFonts w:eastAsia="Arial"/>
          <w:sz w:val="22"/>
          <w:szCs w:val="22"/>
        </w:rPr>
      </w:pPr>
      <w:r w:rsidRPr="0018296C">
        <w:rPr>
          <w:rFonts w:eastAsia="Arial"/>
          <w:sz w:val="22"/>
          <w:szCs w:val="22"/>
        </w:rPr>
        <w:t xml:space="preserve">Motion by </w:t>
      </w:r>
      <w:r w:rsidR="007E6557" w:rsidRPr="0018296C">
        <w:rPr>
          <w:rFonts w:eastAsia="Arial"/>
          <w:sz w:val="22"/>
          <w:szCs w:val="22"/>
        </w:rPr>
        <w:t>T. S</w:t>
      </w:r>
      <w:r w:rsidRPr="0018296C">
        <w:rPr>
          <w:rFonts w:eastAsia="Arial"/>
          <w:sz w:val="22"/>
          <w:szCs w:val="22"/>
        </w:rPr>
        <w:t>cholze</w:t>
      </w:r>
      <w:r w:rsidR="00DC7575" w:rsidRPr="0018296C">
        <w:rPr>
          <w:rFonts w:eastAsia="Arial"/>
          <w:sz w:val="22"/>
          <w:szCs w:val="22"/>
        </w:rPr>
        <w:t>, second by</w:t>
      </w:r>
      <w:r w:rsidRPr="0018296C">
        <w:rPr>
          <w:rFonts w:eastAsia="Arial"/>
          <w:sz w:val="22"/>
          <w:szCs w:val="22"/>
        </w:rPr>
        <w:t xml:space="preserve"> </w:t>
      </w:r>
      <w:r w:rsidR="007E6557" w:rsidRPr="0018296C">
        <w:rPr>
          <w:rFonts w:eastAsia="Arial"/>
          <w:sz w:val="22"/>
          <w:szCs w:val="22"/>
        </w:rPr>
        <w:t>S. Z</w:t>
      </w:r>
      <w:r w:rsidRPr="0018296C">
        <w:rPr>
          <w:rFonts w:eastAsia="Arial"/>
          <w:sz w:val="22"/>
          <w:szCs w:val="22"/>
        </w:rPr>
        <w:t>abinski</w:t>
      </w:r>
      <w:r w:rsidR="00DC7575" w:rsidRPr="0018296C">
        <w:rPr>
          <w:rFonts w:eastAsia="Arial"/>
          <w:sz w:val="22"/>
          <w:szCs w:val="22"/>
        </w:rPr>
        <w:t>, to</w:t>
      </w:r>
      <w:r w:rsidR="00DC7575" w:rsidRPr="00A45F34">
        <w:rPr>
          <w:rFonts w:eastAsia="Arial"/>
          <w:sz w:val="22"/>
          <w:szCs w:val="22"/>
        </w:rPr>
        <w:t xml:space="preserve"> approve the following consent agenda</w:t>
      </w:r>
      <w:r w:rsidR="007E6557">
        <w:rPr>
          <w:rFonts w:eastAsia="Arial"/>
          <w:sz w:val="22"/>
          <w:szCs w:val="22"/>
        </w:rPr>
        <w:t xml:space="preserve"> as amended</w:t>
      </w:r>
      <w:r w:rsidR="00DC7575" w:rsidRPr="00A45F34">
        <w:rPr>
          <w:rFonts w:eastAsia="Arial"/>
          <w:sz w:val="22"/>
          <w:szCs w:val="22"/>
        </w:rPr>
        <w:t>:</w:t>
      </w:r>
      <w:r w:rsidR="0018296C">
        <w:rPr>
          <w:rFonts w:eastAsia="Arial"/>
          <w:sz w:val="22"/>
          <w:szCs w:val="22"/>
        </w:rPr>
        <w:t xml:space="preserve"> Motion carried.</w:t>
      </w:r>
      <w:r w:rsidR="00DC7575" w:rsidRPr="00A45F34">
        <w:rPr>
          <w:rFonts w:eastAsia="Arial"/>
          <w:sz w:val="22"/>
          <w:szCs w:val="22"/>
        </w:rPr>
        <w:t xml:space="preserve"> </w:t>
      </w:r>
    </w:p>
    <w:p w14:paraId="0B891346" w14:textId="77777777" w:rsidR="00DC7575" w:rsidRPr="00A45F34" w:rsidRDefault="00DC7575" w:rsidP="00A37DBD">
      <w:pPr>
        <w:spacing w:before="240" w:after="240"/>
        <w:contextualSpacing/>
        <w:jc w:val="both"/>
        <w:rPr>
          <w:rFonts w:eastAsia="Arial"/>
          <w:sz w:val="22"/>
          <w:szCs w:val="22"/>
        </w:rPr>
      </w:pPr>
    </w:p>
    <w:p w14:paraId="6A2860A9" w14:textId="3F58EE9C" w:rsidR="0041682B" w:rsidRPr="00A45F34" w:rsidRDefault="00683304" w:rsidP="00A37DBD">
      <w:pPr>
        <w:spacing w:before="240" w:after="240"/>
        <w:ind w:left="864" w:hanging="288"/>
        <w:contextualSpacing/>
        <w:jc w:val="both"/>
        <w:rPr>
          <w:rFonts w:eastAsia="Arial"/>
          <w:sz w:val="22"/>
          <w:szCs w:val="22"/>
        </w:rPr>
      </w:pPr>
      <w:r w:rsidRPr="00A45F34">
        <w:rPr>
          <w:rFonts w:eastAsia="Arial"/>
          <w:sz w:val="22"/>
          <w:szCs w:val="22"/>
        </w:rPr>
        <w:t>A.</w:t>
      </w:r>
      <w:r w:rsidRPr="00A45F34">
        <w:rPr>
          <w:rFonts w:eastAsia="Calibri"/>
          <w:sz w:val="22"/>
          <w:szCs w:val="22"/>
        </w:rPr>
        <w:tab/>
      </w:r>
      <w:r w:rsidR="003A1411" w:rsidRPr="00A45F34">
        <w:rPr>
          <w:rFonts w:eastAsia="Arial"/>
          <w:sz w:val="22"/>
          <w:szCs w:val="22"/>
        </w:rPr>
        <w:t>Approval of Minutes from April 15, 2025</w:t>
      </w:r>
    </w:p>
    <w:p w14:paraId="75500798" w14:textId="4DC1E678" w:rsidR="003A1411" w:rsidRPr="00A45F34" w:rsidRDefault="00683304" w:rsidP="00A37DBD">
      <w:pPr>
        <w:spacing w:before="240" w:after="240"/>
        <w:ind w:left="864" w:hanging="288"/>
        <w:contextualSpacing/>
        <w:jc w:val="both"/>
        <w:rPr>
          <w:rFonts w:eastAsia="Arial"/>
          <w:sz w:val="22"/>
          <w:szCs w:val="22"/>
        </w:rPr>
      </w:pPr>
      <w:r w:rsidRPr="00A45F34">
        <w:rPr>
          <w:rFonts w:eastAsia="Arial"/>
          <w:sz w:val="22"/>
          <w:szCs w:val="22"/>
        </w:rPr>
        <w:t>B.</w:t>
      </w:r>
      <w:r w:rsidRPr="00A45F34">
        <w:rPr>
          <w:rFonts w:eastAsia="Calibri"/>
          <w:sz w:val="22"/>
          <w:szCs w:val="22"/>
        </w:rPr>
        <w:tab/>
      </w:r>
      <w:r w:rsidR="003A1411" w:rsidRPr="00A45F34">
        <w:rPr>
          <w:rFonts w:eastAsia="Arial"/>
          <w:sz w:val="22"/>
          <w:szCs w:val="22"/>
        </w:rPr>
        <w:t>A temporary amendment to The Bank Bar’s “Class B” Liquor and Class “B” Beer Licenses</w:t>
      </w:r>
    </w:p>
    <w:p w14:paraId="56483303" w14:textId="7992D2DD" w:rsidR="003A1411" w:rsidRPr="00A45F34" w:rsidRDefault="003A1411" w:rsidP="00A37DBD">
      <w:pPr>
        <w:spacing w:before="240" w:after="240"/>
        <w:ind w:left="864" w:hanging="288"/>
        <w:contextualSpacing/>
        <w:jc w:val="both"/>
        <w:rPr>
          <w:rFonts w:eastAsia="Arial"/>
          <w:sz w:val="22"/>
          <w:szCs w:val="22"/>
        </w:rPr>
      </w:pPr>
      <w:r w:rsidRPr="00A45F34">
        <w:rPr>
          <w:rFonts w:eastAsia="Arial"/>
          <w:sz w:val="22"/>
          <w:szCs w:val="22"/>
        </w:rPr>
        <w:t>C. Special Beer and Wine License Application by Tomah Youth Hockey Club for Tomah Youth Hockey “Ice Maker” Concert Fundraiser on June 14, 2025</w:t>
      </w:r>
    </w:p>
    <w:p w14:paraId="62C7CAA3" w14:textId="04AE688A" w:rsidR="003A1411" w:rsidRPr="00A45F34" w:rsidRDefault="007E6557" w:rsidP="00A37DBD">
      <w:pPr>
        <w:spacing w:before="240" w:after="240"/>
        <w:ind w:left="864" w:hanging="288"/>
        <w:contextualSpacing/>
        <w:jc w:val="both"/>
        <w:rPr>
          <w:rFonts w:eastAsia="Arial"/>
          <w:sz w:val="22"/>
          <w:szCs w:val="22"/>
        </w:rPr>
      </w:pPr>
      <w:r>
        <w:rPr>
          <w:rFonts w:eastAsia="Arial"/>
          <w:sz w:val="22"/>
          <w:szCs w:val="22"/>
        </w:rPr>
        <w:t>D</w:t>
      </w:r>
      <w:r w:rsidR="003A1411" w:rsidRPr="00A45F34">
        <w:rPr>
          <w:rFonts w:eastAsia="Arial"/>
          <w:sz w:val="22"/>
          <w:szCs w:val="22"/>
        </w:rPr>
        <w:t>. Approval: Monthly Bills</w:t>
      </w:r>
    </w:p>
    <w:p w14:paraId="08A2EFC3" w14:textId="7250D81E" w:rsidR="003A1411" w:rsidRPr="00A45F34" w:rsidRDefault="007E6557" w:rsidP="00A37DBD">
      <w:pPr>
        <w:spacing w:before="240" w:after="240"/>
        <w:ind w:left="864" w:hanging="288"/>
        <w:contextualSpacing/>
        <w:jc w:val="both"/>
        <w:rPr>
          <w:rFonts w:eastAsia="Arial"/>
          <w:sz w:val="22"/>
          <w:szCs w:val="22"/>
        </w:rPr>
      </w:pPr>
      <w:r>
        <w:rPr>
          <w:rFonts w:eastAsia="Arial"/>
          <w:sz w:val="22"/>
          <w:szCs w:val="22"/>
        </w:rPr>
        <w:t>E</w:t>
      </w:r>
      <w:r w:rsidR="003A1411" w:rsidRPr="00A45F34">
        <w:rPr>
          <w:rFonts w:eastAsia="Arial"/>
          <w:sz w:val="22"/>
          <w:szCs w:val="22"/>
        </w:rPr>
        <w:t>. Approval of Reimbursement for Façade Improvement Grant Program 2-2024</w:t>
      </w:r>
    </w:p>
    <w:p w14:paraId="158BB2C0" w14:textId="201B0A82" w:rsidR="003A1411" w:rsidRPr="00A45F34" w:rsidRDefault="007E6557" w:rsidP="00A37DBD">
      <w:pPr>
        <w:spacing w:before="240" w:after="240"/>
        <w:ind w:left="864" w:hanging="288"/>
        <w:contextualSpacing/>
        <w:jc w:val="both"/>
        <w:rPr>
          <w:rFonts w:eastAsia="Arial"/>
          <w:sz w:val="22"/>
          <w:szCs w:val="22"/>
        </w:rPr>
      </w:pPr>
      <w:r>
        <w:rPr>
          <w:rFonts w:eastAsia="Arial"/>
          <w:sz w:val="22"/>
          <w:szCs w:val="22"/>
        </w:rPr>
        <w:t>F</w:t>
      </w:r>
      <w:r w:rsidR="003A1411" w:rsidRPr="00A45F34">
        <w:rPr>
          <w:rFonts w:eastAsia="Arial"/>
          <w:sz w:val="22"/>
          <w:szCs w:val="22"/>
        </w:rPr>
        <w:t>. Approval: Employee Handbook Revisions</w:t>
      </w:r>
    </w:p>
    <w:p w14:paraId="51376992" w14:textId="77777777" w:rsidR="003A1411" w:rsidRDefault="003A1411" w:rsidP="00A37DBD">
      <w:pPr>
        <w:spacing w:before="240" w:after="240"/>
        <w:contextualSpacing/>
        <w:jc w:val="both"/>
        <w:rPr>
          <w:rFonts w:eastAsia="Arial"/>
          <w:b/>
          <w:bCs/>
          <w:sz w:val="22"/>
          <w:szCs w:val="22"/>
          <w:u w:val="single"/>
        </w:rPr>
      </w:pPr>
    </w:p>
    <w:p w14:paraId="5B93F4B2" w14:textId="4CA6A7C1" w:rsidR="007E6557" w:rsidRPr="007E6557" w:rsidRDefault="007E6557" w:rsidP="00A37DBD">
      <w:pPr>
        <w:spacing w:before="240" w:after="240"/>
        <w:contextualSpacing/>
        <w:jc w:val="both"/>
        <w:rPr>
          <w:rFonts w:eastAsia="Arial"/>
          <w:b/>
          <w:bCs/>
          <w:sz w:val="22"/>
          <w:szCs w:val="22"/>
        </w:rPr>
      </w:pPr>
      <w:r w:rsidRPr="007E6557">
        <w:rPr>
          <w:rFonts w:eastAsia="Arial"/>
          <w:b/>
          <w:bCs/>
          <w:sz w:val="22"/>
          <w:szCs w:val="22"/>
        </w:rPr>
        <w:t>Special Event Outdoor Cabaret License for JAC’s Steakhouse at 309 Superior Avenue for its 13 summer music events throughout May, June, July, August, and September of 2025.</w:t>
      </w:r>
    </w:p>
    <w:p w14:paraId="6AAF4336" w14:textId="5E7AAECC" w:rsidR="0018296C" w:rsidRPr="006C045A" w:rsidRDefault="00244EA2" w:rsidP="00A37DBD">
      <w:pPr>
        <w:spacing w:before="240" w:after="240"/>
        <w:contextualSpacing/>
        <w:jc w:val="both"/>
        <w:rPr>
          <w:rFonts w:eastAsia="Arial"/>
          <w:sz w:val="22"/>
          <w:szCs w:val="22"/>
        </w:rPr>
      </w:pPr>
      <w:r w:rsidRPr="006C045A">
        <w:rPr>
          <w:rFonts w:eastAsia="Arial"/>
          <w:sz w:val="22"/>
          <w:szCs w:val="22"/>
        </w:rPr>
        <w:t>M</w:t>
      </w:r>
      <w:r w:rsidR="0018296C" w:rsidRPr="006C045A">
        <w:rPr>
          <w:rFonts w:eastAsia="Arial"/>
          <w:sz w:val="22"/>
          <w:szCs w:val="22"/>
        </w:rPr>
        <w:t>otion by</w:t>
      </w:r>
      <w:r w:rsidRPr="006C045A">
        <w:rPr>
          <w:rFonts w:eastAsia="Arial"/>
          <w:sz w:val="22"/>
          <w:szCs w:val="22"/>
        </w:rPr>
        <w:t xml:space="preserve"> T.</w:t>
      </w:r>
      <w:r w:rsidR="0018296C" w:rsidRPr="006C045A">
        <w:rPr>
          <w:rFonts w:eastAsia="Arial"/>
          <w:sz w:val="22"/>
          <w:szCs w:val="22"/>
        </w:rPr>
        <w:t xml:space="preserve"> Scholze, second by</w:t>
      </w:r>
      <w:r w:rsidRPr="006C045A">
        <w:rPr>
          <w:rFonts w:eastAsia="Arial"/>
          <w:sz w:val="22"/>
          <w:szCs w:val="22"/>
        </w:rPr>
        <w:t xml:space="preserve"> S.</w:t>
      </w:r>
      <w:r w:rsidR="0018296C" w:rsidRPr="006C045A">
        <w:rPr>
          <w:rFonts w:eastAsia="Arial"/>
          <w:sz w:val="22"/>
          <w:szCs w:val="22"/>
        </w:rPr>
        <w:t xml:space="preserve"> Zabinski </w:t>
      </w:r>
      <w:r w:rsidRPr="006C045A">
        <w:rPr>
          <w:rFonts w:eastAsia="Arial"/>
          <w:sz w:val="22"/>
          <w:szCs w:val="22"/>
        </w:rPr>
        <w:t xml:space="preserve">to approve the Special Event Outdoor Cabaret License for JAC’s Steakhouse at 309 Superior Avenue for its 13 summer music events throughout May, June, July, August, and September of 2025. </w:t>
      </w:r>
      <w:r w:rsidR="009D2FB1" w:rsidRPr="006C045A">
        <w:rPr>
          <w:rFonts w:eastAsia="Arial"/>
          <w:sz w:val="22"/>
          <w:szCs w:val="22"/>
        </w:rPr>
        <w:t>The Committee</w:t>
      </w:r>
      <w:r w:rsidRPr="006C045A">
        <w:rPr>
          <w:rFonts w:eastAsia="Arial"/>
          <w:sz w:val="22"/>
          <w:szCs w:val="22"/>
        </w:rPr>
        <w:t xml:space="preserve"> of the Whole recommended t</w:t>
      </w:r>
      <w:r w:rsidR="0048314F" w:rsidRPr="006C045A">
        <w:rPr>
          <w:rFonts w:eastAsia="Arial"/>
          <w:sz w:val="22"/>
          <w:szCs w:val="22"/>
        </w:rPr>
        <w:t>he</w:t>
      </w:r>
      <w:r w:rsidRPr="006C045A">
        <w:rPr>
          <w:rFonts w:eastAsia="Arial"/>
          <w:sz w:val="22"/>
          <w:szCs w:val="22"/>
        </w:rPr>
        <w:t xml:space="preserve"> Common Council</w:t>
      </w:r>
      <w:r w:rsidR="0048314F" w:rsidRPr="006C045A">
        <w:rPr>
          <w:rFonts w:eastAsia="Arial"/>
          <w:sz w:val="22"/>
          <w:szCs w:val="22"/>
        </w:rPr>
        <w:t xml:space="preserve"> approve the cabaret licenses with an amended end time of 10 p.m. and an end time of 12 a.m. for the 2-year anniversary party. T. Scholze amended his motion to include the amended end times, second by R. Yarrington. Motion carried. </w:t>
      </w:r>
    </w:p>
    <w:p w14:paraId="2576A97E" w14:textId="77777777" w:rsidR="003A1411" w:rsidRPr="00A45F34" w:rsidRDefault="003A1411" w:rsidP="00A37DBD">
      <w:pPr>
        <w:spacing w:before="240" w:after="240"/>
        <w:contextualSpacing/>
        <w:jc w:val="both"/>
        <w:rPr>
          <w:rFonts w:eastAsia="Arial"/>
          <w:sz w:val="22"/>
          <w:szCs w:val="22"/>
        </w:rPr>
      </w:pPr>
    </w:p>
    <w:p w14:paraId="4745F9BE" w14:textId="30F53C8A" w:rsidR="003A1411" w:rsidRPr="00A45F34" w:rsidRDefault="003A1411" w:rsidP="00A37DBD">
      <w:pPr>
        <w:spacing w:before="240" w:after="240"/>
        <w:contextualSpacing/>
        <w:jc w:val="both"/>
        <w:rPr>
          <w:rFonts w:eastAsia="Arial"/>
          <w:b/>
          <w:bCs/>
          <w:sz w:val="22"/>
          <w:szCs w:val="22"/>
          <w:u w:val="single"/>
        </w:rPr>
      </w:pPr>
      <w:r w:rsidRPr="00A45F34">
        <w:rPr>
          <w:rFonts w:eastAsia="Arial"/>
          <w:b/>
          <w:bCs/>
          <w:sz w:val="22"/>
          <w:szCs w:val="22"/>
          <w:u w:val="single"/>
        </w:rPr>
        <w:t>General:</w:t>
      </w:r>
    </w:p>
    <w:p w14:paraId="31CC6E6F" w14:textId="77777777" w:rsidR="003A1411" w:rsidRPr="00A45F34" w:rsidRDefault="003A1411" w:rsidP="00A37DBD">
      <w:pPr>
        <w:spacing w:before="240" w:after="240"/>
        <w:contextualSpacing/>
        <w:jc w:val="both"/>
        <w:rPr>
          <w:rFonts w:eastAsia="Arial"/>
          <w:b/>
          <w:bCs/>
          <w:sz w:val="22"/>
          <w:szCs w:val="22"/>
          <w:u w:val="single"/>
        </w:rPr>
      </w:pPr>
    </w:p>
    <w:p w14:paraId="6A6B8F26" w14:textId="437201D9" w:rsidR="003A1411" w:rsidRPr="00A45F34" w:rsidRDefault="003A1411" w:rsidP="00A37DBD">
      <w:pPr>
        <w:spacing w:before="240" w:after="240"/>
        <w:contextualSpacing/>
        <w:jc w:val="both"/>
        <w:rPr>
          <w:rFonts w:eastAsia="Arial"/>
          <w:b/>
          <w:bCs/>
          <w:sz w:val="22"/>
          <w:szCs w:val="22"/>
        </w:rPr>
      </w:pPr>
      <w:r w:rsidRPr="00A45F34">
        <w:rPr>
          <w:rFonts w:eastAsia="Arial"/>
          <w:b/>
          <w:bCs/>
          <w:sz w:val="22"/>
          <w:szCs w:val="22"/>
        </w:rPr>
        <w:t>Acceptance of Final Voting Tally Spring Election 2025</w:t>
      </w:r>
    </w:p>
    <w:p w14:paraId="160BF931" w14:textId="01A86783" w:rsidR="003A1411" w:rsidRPr="00A45F34" w:rsidRDefault="003A1411" w:rsidP="00A37DBD">
      <w:pPr>
        <w:spacing w:before="240" w:after="240"/>
        <w:contextualSpacing/>
        <w:jc w:val="both"/>
        <w:rPr>
          <w:rFonts w:eastAsia="Arial"/>
          <w:sz w:val="22"/>
          <w:szCs w:val="22"/>
        </w:rPr>
      </w:pPr>
      <w:proofErr w:type="gramStart"/>
      <w:r w:rsidRPr="00A45F34">
        <w:rPr>
          <w:rFonts w:eastAsia="Arial"/>
          <w:sz w:val="22"/>
          <w:szCs w:val="22"/>
        </w:rPr>
        <w:t>Motion</w:t>
      </w:r>
      <w:proofErr w:type="gramEnd"/>
      <w:r w:rsidRPr="00A45F34">
        <w:rPr>
          <w:rFonts w:eastAsia="Arial"/>
          <w:sz w:val="22"/>
          <w:szCs w:val="22"/>
        </w:rPr>
        <w:t xml:space="preserve"> by</w:t>
      </w:r>
      <w:r w:rsidR="006920ED" w:rsidRPr="00A45F34">
        <w:rPr>
          <w:rFonts w:eastAsia="Arial"/>
          <w:sz w:val="22"/>
          <w:szCs w:val="22"/>
        </w:rPr>
        <w:t xml:space="preserve"> </w:t>
      </w:r>
      <w:r w:rsidR="002801C5" w:rsidRPr="00A45F34">
        <w:rPr>
          <w:rFonts w:eastAsia="Arial"/>
          <w:sz w:val="22"/>
          <w:szCs w:val="22"/>
        </w:rPr>
        <w:t>S. Z</w:t>
      </w:r>
      <w:r w:rsidR="006920ED" w:rsidRPr="00A45F34">
        <w:rPr>
          <w:rFonts w:eastAsia="Arial"/>
          <w:sz w:val="22"/>
          <w:szCs w:val="22"/>
        </w:rPr>
        <w:t>abinski</w:t>
      </w:r>
      <w:r w:rsidRPr="00A45F34">
        <w:rPr>
          <w:rFonts w:eastAsia="Arial"/>
          <w:sz w:val="22"/>
          <w:szCs w:val="22"/>
        </w:rPr>
        <w:t>, second by</w:t>
      </w:r>
      <w:r w:rsidR="006920ED" w:rsidRPr="00A45F34">
        <w:rPr>
          <w:rFonts w:eastAsia="Arial"/>
          <w:sz w:val="22"/>
          <w:szCs w:val="22"/>
        </w:rPr>
        <w:t xml:space="preserve"> </w:t>
      </w:r>
      <w:r w:rsidR="009D2FB1" w:rsidRPr="009D2FB1">
        <w:rPr>
          <w:rFonts w:eastAsia="Arial"/>
          <w:sz w:val="22"/>
          <w:szCs w:val="22"/>
        </w:rPr>
        <w:t>D. Peterson</w:t>
      </w:r>
      <w:r w:rsidRPr="009D2FB1">
        <w:rPr>
          <w:rFonts w:eastAsia="Arial"/>
          <w:sz w:val="22"/>
          <w:szCs w:val="22"/>
        </w:rPr>
        <w:t>,</w:t>
      </w:r>
      <w:r w:rsidRPr="00A45F34">
        <w:rPr>
          <w:rFonts w:eastAsia="Arial"/>
          <w:sz w:val="22"/>
          <w:szCs w:val="22"/>
        </w:rPr>
        <w:t xml:space="preserve"> to accept the final voting tally for the 2025 Spring Election. Motion carried</w:t>
      </w:r>
      <w:r w:rsidR="002801C5" w:rsidRPr="00A45F34">
        <w:rPr>
          <w:rFonts w:eastAsia="Arial"/>
          <w:sz w:val="22"/>
          <w:szCs w:val="22"/>
        </w:rPr>
        <w:t>.</w:t>
      </w:r>
    </w:p>
    <w:p w14:paraId="717A8722" w14:textId="77777777" w:rsidR="00AA69E7" w:rsidRPr="00A45F34" w:rsidRDefault="00AA69E7" w:rsidP="00A37DBD">
      <w:pPr>
        <w:spacing w:before="240" w:after="240"/>
        <w:contextualSpacing/>
        <w:jc w:val="both"/>
        <w:rPr>
          <w:rFonts w:eastAsia="Arial"/>
          <w:b/>
          <w:bCs/>
          <w:sz w:val="22"/>
          <w:szCs w:val="22"/>
        </w:rPr>
      </w:pPr>
    </w:p>
    <w:p w14:paraId="2787E9C4" w14:textId="5B448FC6" w:rsidR="00AA69E7" w:rsidRPr="00A45F34" w:rsidRDefault="003A1411" w:rsidP="00A37DBD">
      <w:pPr>
        <w:spacing w:before="240" w:after="240"/>
        <w:contextualSpacing/>
        <w:jc w:val="both"/>
        <w:rPr>
          <w:rFonts w:eastAsia="Arial"/>
          <w:b/>
          <w:bCs/>
          <w:sz w:val="22"/>
          <w:szCs w:val="22"/>
        </w:rPr>
      </w:pPr>
      <w:r w:rsidRPr="00A45F34">
        <w:rPr>
          <w:rFonts w:eastAsia="Arial"/>
          <w:b/>
          <w:bCs/>
          <w:sz w:val="22"/>
          <w:szCs w:val="22"/>
        </w:rPr>
        <w:t>Approval</w:t>
      </w:r>
      <w:r w:rsidR="00683304" w:rsidRPr="00A45F34">
        <w:rPr>
          <w:rFonts w:eastAsia="Arial"/>
          <w:b/>
          <w:bCs/>
          <w:sz w:val="22"/>
          <w:szCs w:val="22"/>
        </w:rPr>
        <w:t xml:space="preserve">: Tomah Area School District Petition </w:t>
      </w:r>
      <w:proofErr w:type="gramStart"/>
      <w:r w:rsidR="00683304" w:rsidRPr="00A45F34">
        <w:rPr>
          <w:rFonts w:eastAsia="Arial"/>
          <w:b/>
          <w:bCs/>
          <w:sz w:val="22"/>
          <w:szCs w:val="22"/>
        </w:rPr>
        <w:t>For</w:t>
      </w:r>
      <w:proofErr w:type="gramEnd"/>
      <w:r w:rsidR="00683304" w:rsidRPr="00A45F34">
        <w:rPr>
          <w:rFonts w:eastAsia="Arial"/>
          <w:b/>
          <w:bCs/>
          <w:sz w:val="22"/>
          <w:szCs w:val="22"/>
        </w:rPr>
        <w:t xml:space="preserve"> Annexation</w:t>
      </w:r>
    </w:p>
    <w:p w14:paraId="56D34B2C" w14:textId="7C73FC49" w:rsidR="006830B8" w:rsidRPr="00A45F34" w:rsidRDefault="00110301" w:rsidP="00A37DBD">
      <w:pPr>
        <w:spacing w:before="240" w:after="240"/>
        <w:contextualSpacing/>
        <w:jc w:val="both"/>
        <w:rPr>
          <w:rFonts w:eastAsia="Arial"/>
          <w:sz w:val="22"/>
          <w:szCs w:val="22"/>
          <w:highlight w:val="yellow"/>
        </w:rPr>
      </w:pPr>
      <w:r w:rsidRPr="00D85ADA">
        <w:rPr>
          <w:rFonts w:eastAsia="Arial"/>
          <w:sz w:val="22"/>
          <w:szCs w:val="22"/>
        </w:rPr>
        <w:t>Motion by</w:t>
      </w:r>
      <w:r w:rsidR="006830B8" w:rsidRPr="00D85ADA">
        <w:rPr>
          <w:rFonts w:eastAsia="Arial"/>
          <w:sz w:val="22"/>
          <w:szCs w:val="22"/>
        </w:rPr>
        <w:t xml:space="preserve"> </w:t>
      </w:r>
      <w:r w:rsidR="00D85ADA" w:rsidRPr="00D85ADA">
        <w:rPr>
          <w:rFonts w:eastAsia="Arial"/>
          <w:sz w:val="22"/>
          <w:szCs w:val="22"/>
        </w:rPr>
        <w:t>S. Z</w:t>
      </w:r>
      <w:r w:rsidR="006830B8" w:rsidRPr="00D85ADA">
        <w:rPr>
          <w:rFonts w:eastAsia="Arial"/>
          <w:sz w:val="22"/>
          <w:szCs w:val="22"/>
        </w:rPr>
        <w:t>abinski</w:t>
      </w:r>
      <w:r w:rsidRPr="00D85ADA">
        <w:rPr>
          <w:rFonts w:eastAsia="Arial"/>
          <w:sz w:val="22"/>
          <w:szCs w:val="22"/>
        </w:rPr>
        <w:t xml:space="preserve">, second by </w:t>
      </w:r>
      <w:r w:rsidR="00D85ADA" w:rsidRPr="00D85ADA">
        <w:rPr>
          <w:rFonts w:eastAsia="Arial"/>
          <w:sz w:val="22"/>
          <w:szCs w:val="22"/>
        </w:rPr>
        <w:t>N. P</w:t>
      </w:r>
      <w:r w:rsidR="006830B8" w:rsidRPr="00D85ADA">
        <w:rPr>
          <w:rFonts w:eastAsia="Arial"/>
          <w:sz w:val="22"/>
          <w:szCs w:val="22"/>
        </w:rPr>
        <w:t>ater</w:t>
      </w:r>
      <w:r w:rsidRPr="00D85ADA">
        <w:rPr>
          <w:rFonts w:eastAsia="Arial"/>
          <w:sz w:val="22"/>
          <w:szCs w:val="22"/>
        </w:rPr>
        <w:t xml:space="preserve">, </w:t>
      </w:r>
      <w:r w:rsidR="003A1411" w:rsidRPr="00D85ADA">
        <w:rPr>
          <w:rFonts w:eastAsia="Arial"/>
          <w:sz w:val="22"/>
          <w:szCs w:val="22"/>
        </w:rPr>
        <w:t>to</w:t>
      </w:r>
      <w:r w:rsidR="006830B8" w:rsidRPr="00D85ADA">
        <w:rPr>
          <w:rFonts w:eastAsia="Arial"/>
          <w:sz w:val="22"/>
          <w:szCs w:val="22"/>
        </w:rPr>
        <w:t xml:space="preserve"> deny approval of the Tomah Area School District’s Petition for annexation. </w:t>
      </w:r>
      <w:r w:rsidR="00D85ADA" w:rsidRPr="00D85ADA">
        <w:rPr>
          <w:rFonts w:eastAsia="Arial"/>
          <w:sz w:val="22"/>
          <w:szCs w:val="22"/>
        </w:rPr>
        <w:t>R. Yarrington mentioned that the school district had asked the council to table the decision</w:t>
      </w:r>
      <w:r w:rsidR="00D85ADA">
        <w:rPr>
          <w:rFonts w:eastAsia="Arial"/>
          <w:sz w:val="22"/>
          <w:szCs w:val="22"/>
        </w:rPr>
        <w:t xml:space="preserve"> regarding the annexation</w:t>
      </w:r>
      <w:r w:rsidR="00D85ADA" w:rsidRPr="00D85ADA">
        <w:rPr>
          <w:rFonts w:eastAsia="Arial"/>
          <w:sz w:val="22"/>
          <w:szCs w:val="22"/>
        </w:rPr>
        <w:t xml:space="preserve"> until the June council meeting.</w:t>
      </w:r>
      <w:r w:rsidR="00D85ADA">
        <w:rPr>
          <w:rFonts w:eastAsia="Arial"/>
          <w:sz w:val="22"/>
          <w:szCs w:val="22"/>
        </w:rPr>
        <w:t xml:space="preserve"> N. Pater mentioned that the school board had voted to rescind its offer to purchase the property it had originally been seeking annexation from the city for. </w:t>
      </w:r>
      <w:r w:rsidR="00D85ADA" w:rsidRPr="00D85ADA">
        <w:rPr>
          <w:rFonts w:eastAsia="Arial"/>
          <w:sz w:val="22"/>
          <w:szCs w:val="22"/>
        </w:rPr>
        <w:t xml:space="preserve"> N. Morales </w:t>
      </w:r>
      <w:r w:rsidR="006830B8" w:rsidRPr="00D85ADA">
        <w:rPr>
          <w:rFonts w:eastAsia="Arial"/>
          <w:sz w:val="22"/>
          <w:szCs w:val="22"/>
        </w:rPr>
        <w:t xml:space="preserve">had not </w:t>
      </w:r>
      <w:r w:rsidR="00D85ADA" w:rsidRPr="00D85ADA">
        <w:rPr>
          <w:rFonts w:eastAsia="Arial"/>
          <w:sz w:val="22"/>
          <w:szCs w:val="22"/>
        </w:rPr>
        <w:t>received notice from the school district to rescind its request for annexation.</w:t>
      </w:r>
      <w:r w:rsidR="009C06D0">
        <w:rPr>
          <w:rFonts w:eastAsia="Arial"/>
          <w:sz w:val="22"/>
          <w:szCs w:val="22"/>
        </w:rPr>
        <w:t xml:space="preserve"> Motion failed with only two positive votes (Pater, Zabinski.)</w:t>
      </w:r>
    </w:p>
    <w:p w14:paraId="5F9383DA" w14:textId="77777777" w:rsidR="00D85ADA" w:rsidRDefault="00D85ADA" w:rsidP="00A37DBD">
      <w:pPr>
        <w:spacing w:before="240" w:after="240"/>
        <w:contextualSpacing/>
        <w:jc w:val="both"/>
        <w:rPr>
          <w:rFonts w:eastAsia="Arial"/>
          <w:sz w:val="22"/>
          <w:szCs w:val="22"/>
          <w:highlight w:val="yellow"/>
        </w:rPr>
      </w:pPr>
    </w:p>
    <w:p w14:paraId="2CADA1EE" w14:textId="49A39B95" w:rsidR="006830B8" w:rsidRPr="00A45F34" w:rsidRDefault="006830B8" w:rsidP="00A37DBD">
      <w:pPr>
        <w:spacing w:before="240" w:after="240"/>
        <w:contextualSpacing/>
        <w:jc w:val="both"/>
        <w:rPr>
          <w:rFonts w:eastAsia="Arial"/>
          <w:sz w:val="22"/>
          <w:szCs w:val="22"/>
          <w:highlight w:val="yellow"/>
        </w:rPr>
      </w:pPr>
      <w:r w:rsidRPr="009C06D0">
        <w:rPr>
          <w:rFonts w:eastAsia="Arial"/>
          <w:sz w:val="22"/>
          <w:szCs w:val="22"/>
        </w:rPr>
        <w:lastRenderedPageBreak/>
        <w:t>Motion by</w:t>
      </w:r>
      <w:r w:rsidR="009C06D0" w:rsidRPr="009C06D0">
        <w:rPr>
          <w:rFonts w:eastAsia="Arial"/>
          <w:sz w:val="22"/>
          <w:szCs w:val="22"/>
        </w:rPr>
        <w:t xml:space="preserve"> T.</w:t>
      </w:r>
      <w:r w:rsidRPr="009C06D0">
        <w:rPr>
          <w:rFonts w:eastAsia="Arial"/>
          <w:sz w:val="22"/>
          <w:szCs w:val="22"/>
        </w:rPr>
        <w:t xml:space="preserve"> Scholze, second </w:t>
      </w:r>
      <w:r w:rsidR="009C06D0" w:rsidRPr="009C06D0">
        <w:rPr>
          <w:rFonts w:eastAsia="Arial"/>
          <w:sz w:val="22"/>
          <w:szCs w:val="22"/>
        </w:rPr>
        <w:t>by M. K</w:t>
      </w:r>
      <w:r w:rsidRPr="009C06D0">
        <w:rPr>
          <w:rFonts w:eastAsia="Arial"/>
          <w:sz w:val="22"/>
          <w:szCs w:val="22"/>
        </w:rPr>
        <w:t>oel to table</w:t>
      </w:r>
      <w:r w:rsidR="009C06D0" w:rsidRPr="009C06D0">
        <w:rPr>
          <w:rFonts w:eastAsia="Arial"/>
          <w:sz w:val="22"/>
          <w:szCs w:val="22"/>
        </w:rPr>
        <w:t xml:space="preserve"> approval of the Tomah Area School District’s Petition for annexation until</w:t>
      </w:r>
      <w:r w:rsidRPr="009C06D0">
        <w:rPr>
          <w:rFonts w:eastAsia="Arial"/>
          <w:sz w:val="22"/>
          <w:szCs w:val="22"/>
        </w:rPr>
        <w:t xml:space="preserve"> </w:t>
      </w:r>
      <w:r w:rsidR="009C06D0" w:rsidRPr="009C06D0">
        <w:rPr>
          <w:rFonts w:eastAsia="Arial"/>
          <w:sz w:val="22"/>
          <w:szCs w:val="22"/>
        </w:rPr>
        <w:t>the</w:t>
      </w:r>
      <w:r w:rsidRPr="009C06D0">
        <w:rPr>
          <w:rFonts w:eastAsia="Arial"/>
          <w:sz w:val="22"/>
          <w:szCs w:val="22"/>
        </w:rPr>
        <w:t xml:space="preserve"> June 2025</w:t>
      </w:r>
      <w:r w:rsidR="009C06D0" w:rsidRPr="009C06D0">
        <w:rPr>
          <w:rFonts w:eastAsia="Arial"/>
          <w:sz w:val="22"/>
          <w:szCs w:val="22"/>
        </w:rPr>
        <w:t xml:space="preserve"> council meeting</w:t>
      </w:r>
      <w:r w:rsidRPr="009C06D0">
        <w:rPr>
          <w:rFonts w:eastAsia="Arial"/>
          <w:sz w:val="22"/>
          <w:szCs w:val="22"/>
        </w:rPr>
        <w:t>. Motion carried</w:t>
      </w:r>
      <w:r w:rsidR="009C06D0" w:rsidRPr="009C06D0">
        <w:rPr>
          <w:rFonts w:eastAsia="Arial"/>
          <w:sz w:val="22"/>
          <w:szCs w:val="22"/>
        </w:rPr>
        <w:t>.</w:t>
      </w:r>
    </w:p>
    <w:p w14:paraId="7D7D9CC2" w14:textId="77777777" w:rsidR="00124967" w:rsidRPr="00A45F34" w:rsidRDefault="00124967" w:rsidP="00A37DBD">
      <w:pPr>
        <w:spacing w:before="240" w:after="240"/>
        <w:contextualSpacing/>
        <w:jc w:val="both"/>
        <w:rPr>
          <w:rFonts w:eastAsia="Arial"/>
          <w:sz w:val="22"/>
          <w:szCs w:val="22"/>
        </w:rPr>
      </w:pPr>
    </w:p>
    <w:p w14:paraId="769F4069" w14:textId="4F5D2831" w:rsidR="0041682B" w:rsidRPr="00A45F34" w:rsidRDefault="003A1411" w:rsidP="00A37DBD">
      <w:pPr>
        <w:spacing w:before="240" w:after="240"/>
        <w:contextualSpacing/>
        <w:jc w:val="both"/>
        <w:rPr>
          <w:rFonts w:eastAsia="Arial"/>
          <w:b/>
          <w:bCs/>
          <w:sz w:val="22"/>
          <w:szCs w:val="22"/>
        </w:rPr>
      </w:pPr>
      <w:r w:rsidRPr="00A45F34">
        <w:rPr>
          <w:rFonts w:eastAsia="Arial"/>
          <w:b/>
          <w:bCs/>
          <w:sz w:val="22"/>
          <w:szCs w:val="22"/>
        </w:rPr>
        <w:t>Discussion: Gerke Excavating Right of First Refusal Proposal</w:t>
      </w:r>
    </w:p>
    <w:p w14:paraId="7BBB421E" w14:textId="7208F46C" w:rsidR="00110301" w:rsidRPr="00A45F34" w:rsidRDefault="00110301" w:rsidP="00A37DBD">
      <w:pPr>
        <w:spacing w:before="240" w:after="240"/>
        <w:contextualSpacing/>
        <w:jc w:val="both"/>
        <w:rPr>
          <w:rFonts w:eastAsia="Arial"/>
          <w:sz w:val="22"/>
          <w:szCs w:val="22"/>
        </w:rPr>
      </w:pPr>
      <w:r w:rsidRPr="00A37DBD">
        <w:rPr>
          <w:rFonts w:eastAsia="Arial"/>
          <w:sz w:val="22"/>
          <w:szCs w:val="22"/>
        </w:rPr>
        <w:t>Motion by</w:t>
      </w:r>
      <w:r w:rsidR="006830B8" w:rsidRPr="00A37DBD">
        <w:rPr>
          <w:rFonts w:eastAsia="Arial"/>
          <w:sz w:val="22"/>
          <w:szCs w:val="22"/>
        </w:rPr>
        <w:t xml:space="preserve"> </w:t>
      </w:r>
      <w:r w:rsidR="009C06D0" w:rsidRPr="00A37DBD">
        <w:rPr>
          <w:rFonts w:eastAsia="Arial"/>
          <w:sz w:val="22"/>
          <w:szCs w:val="22"/>
        </w:rPr>
        <w:t>M. K</w:t>
      </w:r>
      <w:r w:rsidR="006830B8" w:rsidRPr="00A37DBD">
        <w:rPr>
          <w:rFonts w:eastAsia="Arial"/>
          <w:sz w:val="22"/>
          <w:szCs w:val="22"/>
        </w:rPr>
        <w:t>oel</w:t>
      </w:r>
      <w:r w:rsidRPr="00A37DBD">
        <w:rPr>
          <w:rFonts w:eastAsia="Arial"/>
          <w:sz w:val="22"/>
          <w:szCs w:val="22"/>
        </w:rPr>
        <w:t xml:space="preserve">, second by </w:t>
      </w:r>
      <w:r w:rsidR="009C06D0" w:rsidRPr="00A37DBD">
        <w:rPr>
          <w:rFonts w:eastAsia="Arial"/>
          <w:sz w:val="22"/>
          <w:szCs w:val="22"/>
        </w:rPr>
        <w:t>N. P</w:t>
      </w:r>
      <w:r w:rsidR="006830B8" w:rsidRPr="00A37DBD">
        <w:rPr>
          <w:rFonts w:eastAsia="Arial"/>
          <w:sz w:val="22"/>
          <w:szCs w:val="22"/>
        </w:rPr>
        <w:t xml:space="preserve">ater </w:t>
      </w:r>
      <w:r w:rsidRPr="00A37DBD">
        <w:rPr>
          <w:rFonts w:eastAsia="Arial"/>
          <w:sz w:val="22"/>
          <w:szCs w:val="22"/>
        </w:rPr>
        <w:t>to</w:t>
      </w:r>
      <w:r w:rsidR="006830B8" w:rsidRPr="00A37DBD">
        <w:rPr>
          <w:rFonts w:eastAsia="Arial"/>
          <w:sz w:val="22"/>
          <w:szCs w:val="22"/>
        </w:rPr>
        <w:t xml:space="preserve"> table</w:t>
      </w:r>
      <w:r w:rsidR="009C06D0" w:rsidRPr="00A37DBD">
        <w:rPr>
          <w:rFonts w:eastAsia="Arial"/>
          <w:sz w:val="22"/>
          <w:szCs w:val="22"/>
        </w:rPr>
        <w:t xml:space="preserve"> discussion of Gerke Excavating Right of First Refusal Proposal </w:t>
      </w:r>
      <w:r w:rsidR="006830B8" w:rsidRPr="00A37DBD">
        <w:rPr>
          <w:rFonts w:eastAsia="Arial"/>
          <w:sz w:val="22"/>
          <w:szCs w:val="22"/>
        </w:rPr>
        <w:t>for</w:t>
      </w:r>
      <w:r w:rsidR="00A37DBD" w:rsidRPr="00A37DBD">
        <w:rPr>
          <w:rFonts w:eastAsia="Arial"/>
          <w:sz w:val="22"/>
          <w:szCs w:val="22"/>
        </w:rPr>
        <w:t xml:space="preserve"> closed session</w:t>
      </w:r>
      <w:r w:rsidR="006830B8" w:rsidRPr="00A37DBD">
        <w:rPr>
          <w:rFonts w:eastAsia="Arial"/>
          <w:sz w:val="22"/>
          <w:szCs w:val="22"/>
        </w:rPr>
        <w:t xml:space="preserve"> later in the meeting</w:t>
      </w:r>
      <w:r w:rsidR="00340D7F" w:rsidRPr="00A37DBD">
        <w:rPr>
          <w:rFonts w:eastAsia="Arial"/>
          <w:sz w:val="22"/>
          <w:szCs w:val="22"/>
        </w:rPr>
        <w:t xml:space="preserve">. </w:t>
      </w:r>
      <w:r w:rsidR="009C06D0" w:rsidRPr="00A37DBD">
        <w:rPr>
          <w:rFonts w:eastAsia="Arial"/>
          <w:sz w:val="22"/>
          <w:szCs w:val="22"/>
        </w:rPr>
        <w:t>Motion carried.</w:t>
      </w:r>
    </w:p>
    <w:p w14:paraId="463BE681" w14:textId="77777777" w:rsidR="003B3BC4" w:rsidRPr="00A45F34" w:rsidRDefault="003B3BC4" w:rsidP="00A37DBD">
      <w:pPr>
        <w:spacing w:before="240" w:after="240"/>
        <w:contextualSpacing/>
        <w:jc w:val="both"/>
        <w:rPr>
          <w:rFonts w:eastAsia="Arial"/>
          <w:b/>
          <w:bCs/>
          <w:sz w:val="22"/>
          <w:szCs w:val="22"/>
        </w:rPr>
      </w:pPr>
    </w:p>
    <w:p w14:paraId="0008F0D5" w14:textId="2D3786D2" w:rsidR="0041682B" w:rsidRDefault="00683304" w:rsidP="00A37DBD">
      <w:pPr>
        <w:spacing w:before="240" w:after="240"/>
        <w:contextualSpacing/>
        <w:jc w:val="both"/>
        <w:rPr>
          <w:rFonts w:eastAsia="Arial"/>
          <w:b/>
          <w:bCs/>
          <w:sz w:val="22"/>
          <w:szCs w:val="22"/>
        </w:rPr>
      </w:pPr>
      <w:r w:rsidRPr="00A45F34">
        <w:rPr>
          <w:rFonts w:eastAsia="Arial"/>
          <w:b/>
          <w:bCs/>
          <w:sz w:val="22"/>
          <w:szCs w:val="22"/>
        </w:rPr>
        <w:t>Adjourn to Closed session Pursuant to Wis Stat § 19.85(1):</w:t>
      </w:r>
    </w:p>
    <w:p w14:paraId="7AB7DAF4" w14:textId="13B4AAF4" w:rsidR="002D7CA4" w:rsidRPr="003F4AB4" w:rsidRDefault="002D7CA4" w:rsidP="00A37DBD">
      <w:pPr>
        <w:spacing w:before="240" w:after="240"/>
        <w:contextualSpacing/>
        <w:jc w:val="both"/>
        <w:rPr>
          <w:rFonts w:eastAsia="Arial"/>
          <w:sz w:val="22"/>
          <w:szCs w:val="22"/>
        </w:rPr>
      </w:pPr>
      <w:r w:rsidRPr="00A45F34">
        <w:rPr>
          <w:rFonts w:eastAsia="Arial"/>
          <w:sz w:val="22"/>
          <w:szCs w:val="22"/>
        </w:rPr>
        <w:t>Motion by Scholze, second by Yarrington, to adjourn to closed session under Wis Stat § 19.85(1) as listed on the agenda.</w:t>
      </w:r>
      <w:r w:rsidRPr="00A45F34">
        <w:rPr>
          <w:rFonts w:eastAsia="Arial"/>
          <w:b/>
          <w:bCs/>
          <w:sz w:val="22"/>
          <w:szCs w:val="22"/>
        </w:rPr>
        <w:t xml:space="preserve"> </w:t>
      </w:r>
      <w:r w:rsidRPr="00A45F34">
        <w:rPr>
          <w:rFonts w:eastAsia="Arial"/>
          <w:sz w:val="22"/>
          <w:szCs w:val="22"/>
        </w:rPr>
        <w:t xml:space="preserve">Motion carried. Meeting adjourned to closed session </w:t>
      </w:r>
      <w:r w:rsidRPr="002D7CA4">
        <w:rPr>
          <w:rFonts w:eastAsia="Arial"/>
          <w:sz w:val="22"/>
          <w:szCs w:val="22"/>
        </w:rPr>
        <w:t>at 6:47 p.m.</w:t>
      </w:r>
    </w:p>
    <w:p w14:paraId="28B7DBA1" w14:textId="77777777" w:rsidR="00DF29C3" w:rsidRPr="00A45F34" w:rsidRDefault="00DF29C3" w:rsidP="00A37DBD">
      <w:pPr>
        <w:spacing w:before="240" w:after="240"/>
        <w:contextualSpacing/>
        <w:jc w:val="both"/>
        <w:rPr>
          <w:rFonts w:eastAsia="Arial"/>
          <w:b/>
          <w:bCs/>
          <w:sz w:val="22"/>
          <w:szCs w:val="22"/>
        </w:rPr>
      </w:pPr>
    </w:p>
    <w:p w14:paraId="2DAD07AB" w14:textId="06B18D51" w:rsidR="00A035AC" w:rsidRPr="00A45F34" w:rsidRDefault="00DF29C3" w:rsidP="00A37DBD">
      <w:pPr>
        <w:spacing w:before="240" w:after="240"/>
        <w:contextualSpacing/>
        <w:jc w:val="both"/>
        <w:rPr>
          <w:rFonts w:eastAsia="Arial"/>
          <w:sz w:val="22"/>
          <w:szCs w:val="22"/>
        </w:rPr>
      </w:pPr>
      <w:r w:rsidRPr="00A45F34">
        <w:rPr>
          <w:rFonts w:eastAsia="Arial"/>
          <w:b/>
          <w:bCs/>
          <w:sz w:val="22"/>
          <w:szCs w:val="22"/>
        </w:rPr>
        <w:t xml:space="preserve">Considering employment, promotion, compensation or performance evaluation data of any public employee to discuss staffing and compensation for: City Administrator, Director of Public Works and Utilities, City Clerk, Assistant Chief of Police, Police Lieutenant, and Human Resources Generalist. </w:t>
      </w:r>
    </w:p>
    <w:p w14:paraId="0C3E6941" w14:textId="77777777" w:rsidR="00DF29C3" w:rsidRPr="00A45F34" w:rsidRDefault="00DF29C3" w:rsidP="00A37DBD">
      <w:pPr>
        <w:spacing w:before="240" w:after="240"/>
        <w:contextualSpacing/>
        <w:jc w:val="both"/>
        <w:rPr>
          <w:rFonts w:eastAsia="Arial"/>
          <w:b/>
          <w:bCs/>
          <w:sz w:val="22"/>
          <w:szCs w:val="22"/>
        </w:rPr>
      </w:pPr>
    </w:p>
    <w:p w14:paraId="5E177742" w14:textId="2B4C102C" w:rsidR="00E317E5" w:rsidRDefault="00DF29C3" w:rsidP="00A37DBD">
      <w:pPr>
        <w:spacing w:before="240" w:after="240"/>
        <w:contextualSpacing/>
        <w:jc w:val="both"/>
        <w:rPr>
          <w:rFonts w:eastAsia="Arial"/>
          <w:sz w:val="22"/>
          <w:szCs w:val="22"/>
        </w:rPr>
      </w:pPr>
      <w:r w:rsidRPr="00A45F34">
        <w:rPr>
          <w:rFonts w:eastAsia="Arial"/>
          <w:b/>
          <w:bCs/>
          <w:sz w:val="22"/>
          <w:szCs w:val="22"/>
        </w:rPr>
        <w:t xml:space="preserve">Deliberating or negotiating the purchasing of public properties, </w:t>
      </w:r>
      <w:proofErr w:type="gramStart"/>
      <w:r w:rsidRPr="00A45F34">
        <w:rPr>
          <w:rFonts w:eastAsia="Arial"/>
          <w:b/>
          <w:bCs/>
          <w:sz w:val="22"/>
          <w:szCs w:val="22"/>
        </w:rPr>
        <w:t>the investing of</w:t>
      </w:r>
      <w:proofErr w:type="gramEnd"/>
      <w:r w:rsidRPr="00A45F34">
        <w:rPr>
          <w:rFonts w:eastAsia="Arial"/>
          <w:b/>
          <w:bCs/>
          <w:sz w:val="22"/>
          <w:szCs w:val="22"/>
        </w:rPr>
        <w:t xml:space="preserve"> public funds, or conducting other specified public business, whenever competitive or bargaining reasons require a closed session for: purchase of land and renewal of five lease agreements. </w:t>
      </w:r>
      <w:r w:rsidR="005D09D8" w:rsidRPr="00A45F34">
        <w:rPr>
          <w:rFonts w:eastAsia="Arial"/>
          <w:sz w:val="22"/>
          <w:szCs w:val="22"/>
        </w:rPr>
        <w:t xml:space="preserve"> </w:t>
      </w:r>
    </w:p>
    <w:p w14:paraId="66551DD2" w14:textId="77777777" w:rsidR="009849A1" w:rsidRPr="009849A1" w:rsidRDefault="009849A1" w:rsidP="00A37DBD">
      <w:pPr>
        <w:spacing w:before="240" w:after="240"/>
        <w:contextualSpacing/>
        <w:jc w:val="both"/>
        <w:rPr>
          <w:rFonts w:eastAsia="Arial"/>
          <w:sz w:val="22"/>
          <w:szCs w:val="22"/>
        </w:rPr>
      </w:pPr>
    </w:p>
    <w:p w14:paraId="5A5AA8DA" w14:textId="6A65E58A" w:rsidR="00DF29C3" w:rsidRPr="00A45F34" w:rsidRDefault="00DF29C3" w:rsidP="00A37DBD">
      <w:pPr>
        <w:spacing w:before="240" w:after="240"/>
        <w:contextualSpacing/>
        <w:jc w:val="both"/>
        <w:rPr>
          <w:rFonts w:eastAsia="Arial"/>
          <w:sz w:val="22"/>
          <w:szCs w:val="22"/>
        </w:rPr>
      </w:pPr>
      <w:r w:rsidRPr="00A45F34">
        <w:rPr>
          <w:rFonts w:eastAsia="Arial"/>
          <w:b/>
          <w:bCs/>
          <w:sz w:val="22"/>
          <w:szCs w:val="22"/>
        </w:rPr>
        <w:t xml:space="preserve">Considering employment, promotion, compensation, or performance evaluation data of any public employee over which the governmental body has jurisdiction or exercises responsibility for: employment and performance evaluation of public employee. </w:t>
      </w:r>
    </w:p>
    <w:p w14:paraId="76B03FBA" w14:textId="77777777" w:rsidR="00DF29C3" w:rsidRPr="00A45F34" w:rsidRDefault="00DF29C3" w:rsidP="00A37DBD">
      <w:pPr>
        <w:spacing w:before="240" w:after="240"/>
        <w:contextualSpacing/>
        <w:jc w:val="both"/>
        <w:rPr>
          <w:rFonts w:eastAsia="Arial"/>
          <w:b/>
          <w:bCs/>
          <w:sz w:val="22"/>
          <w:szCs w:val="22"/>
        </w:rPr>
      </w:pPr>
    </w:p>
    <w:p w14:paraId="7F772321" w14:textId="6223E0AF" w:rsidR="00DF29C3" w:rsidRPr="00A45F34" w:rsidRDefault="00DF29C3" w:rsidP="00A37DBD">
      <w:pPr>
        <w:spacing w:before="240" w:after="240"/>
        <w:contextualSpacing/>
        <w:jc w:val="both"/>
        <w:rPr>
          <w:rFonts w:eastAsia="Arial"/>
          <w:sz w:val="22"/>
          <w:szCs w:val="22"/>
        </w:rPr>
      </w:pPr>
      <w:r w:rsidRPr="00A45F34">
        <w:rPr>
          <w:rFonts w:eastAsia="Arial"/>
          <w:b/>
          <w:bCs/>
          <w:sz w:val="22"/>
          <w:szCs w:val="22"/>
        </w:rPr>
        <w:t>Conferring with legal counsel for the governmental body who is rendering oral or written advice concerning strategy to be adopted by the body with respect to litigation in which it is or is likely to become involved.</w:t>
      </w:r>
      <w:r w:rsidR="00155259" w:rsidRPr="00A45F34">
        <w:rPr>
          <w:rFonts w:eastAsia="Arial"/>
          <w:sz w:val="22"/>
          <w:szCs w:val="22"/>
        </w:rPr>
        <w:t xml:space="preserve"> </w:t>
      </w:r>
    </w:p>
    <w:p w14:paraId="42F1B703" w14:textId="77777777" w:rsidR="00DF29C3" w:rsidRPr="00A45F34" w:rsidRDefault="00DF29C3" w:rsidP="00A37DBD">
      <w:pPr>
        <w:spacing w:before="240" w:after="240"/>
        <w:contextualSpacing/>
        <w:jc w:val="both"/>
        <w:rPr>
          <w:rFonts w:eastAsia="Arial"/>
          <w:b/>
          <w:bCs/>
          <w:sz w:val="22"/>
          <w:szCs w:val="22"/>
        </w:rPr>
      </w:pPr>
    </w:p>
    <w:p w14:paraId="73802BE6" w14:textId="02504D4F" w:rsidR="00DF29C3" w:rsidRPr="00A45F34" w:rsidRDefault="00DF29C3" w:rsidP="00A37DBD">
      <w:pPr>
        <w:spacing w:before="240" w:after="240"/>
        <w:contextualSpacing/>
        <w:jc w:val="both"/>
        <w:rPr>
          <w:rFonts w:eastAsia="Arial"/>
          <w:sz w:val="22"/>
          <w:szCs w:val="22"/>
        </w:rPr>
      </w:pPr>
      <w:r w:rsidRPr="0095763B">
        <w:rPr>
          <w:rFonts w:eastAsia="Arial"/>
          <w:sz w:val="22"/>
          <w:szCs w:val="22"/>
        </w:rPr>
        <w:t>Motion by</w:t>
      </w:r>
      <w:r w:rsidR="009849A1" w:rsidRPr="0095763B">
        <w:rPr>
          <w:rFonts w:eastAsia="Arial"/>
          <w:sz w:val="22"/>
          <w:szCs w:val="22"/>
        </w:rPr>
        <w:t xml:space="preserve"> J. G</w:t>
      </w:r>
      <w:r w:rsidR="0095747F" w:rsidRPr="0095763B">
        <w:rPr>
          <w:rFonts w:eastAsia="Arial"/>
          <w:sz w:val="22"/>
          <w:szCs w:val="22"/>
        </w:rPr>
        <w:t>lynn</w:t>
      </w:r>
      <w:r w:rsidRPr="0095763B">
        <w:rPr>
          <w:rFonts w:eastAsia="Arial"/>
          <w:sz w:val="22"/>
          <w:szCs w:val="22"/>
        </w:rPr>
        <w:t>, second by</w:t>
      </w:r>
      <w:r w:rsidR="0095747F" w:rsidRPr="0095763B">
        <w:rPr>
          <w:rFonts w:eastAsia="Arial"/>
          <w:sz w:val="22"/>
          <w:szCs w:val="22"/>
        </w:rPr>
        <w:t xml:space="preserve"> </w:t>
      </w:r>
      <w:r w:rsidR="009849A1" w:rsidRPr="0095763B">
        <w:rPr>
          <w:rFonts w:eastAsia="Arial"/>
          <w:sz w:val="22"/>
          <w:szCs w:val="22"/>
        </w:rPr>
        <w:t>N. P</w:t>
      </w:r>
      <w:r w:rsidR="0095747F" w:rsidRPr="0095763B">
        <w:rPr>
          <w:rFonts w:eastAsia="Arial"/>
          <w:sz w:val="22"/>
          <w:szCs w:val="22"/>
        </w:rPr>
        <w:t>ater</w:t>
      </w:r>
      <w:r w:rsidRPr="0095763B">
        <w:rPr>
          <w:rFonts w:eastAsia="Arial"/>
          <w:sz w:val="22"/>
          <w:szCs w:val="22"/>
        </w:rPr>
        <w:t>, to re</w:t>
      </w:r>
      <w:r w:rsidR="00463DCE">
        <w:rPr>
          <w:rFonts w:eastAsia="Arial"/>
          <w:sz w:val="22"/>
          <w:szCs w:val="22"/>
        </w:rPr>
        <w:t>convene</w:t>
      </w:r>
      <w:r w:rsidRPr="0095763B">
        <w:rPr>
          <w:rFonts w:eastAsia="Arial"/>
          <w:sz w:val="22"/>
          <w:szCs w:val="22"/>
        </w:rPr>
        <w:t xml:space="preserve"> to Open Session at 9:</w:t>
      </w:r>
      <w:r w:rsidR="0095747F" w:rsidRPr="0095763B">
        <w:rPr>
          <w:rFonts w:eastAsia="Arial"/>
          <w:sz w:val="22"/>
          <w:szCs w:val="22"/>
        </w:rPr>
        <w:t>43</w:t>
      </w:r>
      <w:r w:rsidRPr="0095763B">
        <w:rPr>
          <w:rFonts w:eastAsia="Arial"/>
          <w:sz w:val="22"/>
          <w:szCs w:val="22"/>
        </w:rPr>
        <w:t xml:space="preserve"> p.m. Motion carried</w:t>
      </w:r>
      <w:r w:rsidRPr="00A45F34">
        <w:rPr>
          <w:rFonts w:eastAsia="Arial"/>
          <w:sz w:val="22"/>
          <w:szCs w:val="22"/>
        </w:rPr>
        <w:t xml:space="preserve"> </w:t>
      </w:r>
    </w:p>
    <w:p w14:paraId="6B3F248D" w14:textId="77777777" w:rsidR="00DF29C3" w:rsidRPr="00A45F34" w:rsidRDefault="00DF29C3" w:rsidP="00A37DBD">
      <w:pPr>
        <w:spacing w:before="240" w:after="240"/>
        <w:contextualSpacing/>
        <w:jc w:val="both"/>
        <w:rPr>
          <w:rFonts w:eastAsia="Arial"/>
          <w:b/>
          <w:bCs/>
          <w:sz w:val="22"/>
          <w:szCs w:val="22"/>
        </w:rPr>
      </w:pPr>
    </w:p>
    <w:p w14:paraId="0306AFE5" w14:textId="17211569" w:rsidR="003B3BC4" w:rsidRPr="0095763B" w:rsidRDefault="00DF29C3" w:rsidP="00A37DBD">
      <w:pPr>
        <w:spacing w:before="240" w:after="240"/>
        <w:contextualSpacing/>
        <w:jc w:val="both"/>
        <w:rPr>
          <w:rFonts w:eastAsia="Arial"/>
          <w:b/>
          <w:bCs/>
          <w:sz w:val="22"/>
          <w:szCs w:val="22"/>
        </w:rPr>
      </w:pPr>
      <w:r w:rsidRPr="0095763B">
        <w:rPr>
          <w:rFonts w:eastAsia="Arial"/>
          <w:b/>
          <w:bCs/>
          <w:sz w:val="22"/>
          <w:szCs w:val="22"/>
        </w:rPr>
        <w:t>Approval: Reinstatement of City Administrator Position Adjourn Meeting</w:t>
      </w:r>
    </w:p>
    <w:p w14:paraId="0442D217" w14:textId="33CC7373" w:rsidR="00D47AD6" w:rsidRDefault="00DF29C3" w:rsidP="00A37DBD">
      <w:pPr>
        <w:spacing w:before="240" w:after="240"/>
        <w:contextualSpacing/>
        <w:jc w:val="both"/>
        <w:rPr>
          <w:rFonts w:eastAsia="Arial"/>
          <w:sz w:val="22"/>
          <w:szCs w:val="22"/>
          <w:highlight w:val="yellow"/>
        </w:rPr>
      </w:pPr>
      <w:r w:rsidRPr="0095763B">
        <w:rPr>
          <w:rFonts w:eastAsia="Arial"/>
          <w:sz w:val="22"/>
          <w:szCs w:val="22"/>
        </w:rPr>
        <w:t>Motion by</w:t>
      </w:r>
      <w:r w:rsidR="0095763B" w:rsidRPr="0095763B">
        <w:rPr>
          <w:rFonts w:eastAsia="Arial"/>
          <w:sz w:val="22"/>
          <w:szCs w:val="22"/>
        </w:rPr>
        <w:t xml:space="preserve"> D.</w:t>
      </w:r>
      <w:r w:rsidR="00513C3F" w:rsidRPr="0095763B">
        <w:rPr>
          <w:rFonts w:eastAsia="Arial"/>
          <w:sz w:val="22"/>
          <w:szCs w:val="22"/>
        </w:rPr>
        <w:t xml:space="preserve"> </w:t>
      </w:r>
      <w:r w:rsidR="0095763B" w:rsidRPr="0095763B">
        <w:rPr>
          <w:rFonts w:eastAsia="Arial"/>
          <w:sz w:val="22"/>
          <w:szCs w:val="22"/>
        </w:rPr>
        <w:t>P</w:t>
      </w:r>
      <w:r w:rsidR="0095747F" w:rsidRPr="0095763B">
        <w:rPr>
          <w:rFonts w:eastAsia="Arial"/>
          <w:sz w:val="22"/>
          <w:szCs w:val="22"/>
        </w:rPr>
        <w:t>eterson</w:t>
      </w:r>
      <w:r w:rsidRPr="0095763B">
        <w:rPr>
          <w:rFonts w:eastAsia="Arial"/>
          <w:sz w:val="22"/>
          <w:szCs w:val="22"/>
        </w:rPr>
        <w:t>, second by</w:t>
      </w:r>
      <w:r w:rsidR="0095747F" w:rsidRPr="0095763B">
        <w:rPr>
          <w:rFonts w:eastAsia="Arial"/>
          <w:sz w:val="22"/>
          <w:szCs w:val="22"/>
        </w:rPr>
        <w:t xml:space="preserve"> </w:t>
      </w:r>
      <w:r w:rsidR="0095763B" w:rsidRPr="0095763B">
        <w:rPr>
          <w:rFonts w:eastAsia="Arial"/>
          <w:sz w:val="22"/>
          <w:szCs w:val="22"/>
        </w:rPr>
        <w:t>N. P</w:t>
      </w:r>
      <w:r w:rsidR="0095747F" w:rsidRPr="0095763B">
        <w:rPr>
          <w:rFonts w:eastAsia="Arial"/>
          <w:sz w:val="22"/>
          <w:szCs w:val="22"/>
        </w:rPr>
        <w:t>ater</w:t>
      </w:r>
      <w:r w:rsidRPr="0095763B">
        <w:rPr>
          <w:rFonts w:eastAsia="Arial"/>
          <w:sz w:val="22"/>
          <w:szCs w:val="22"/>
        </w:rPr>
        <w:t>, to ap</w:t>
      </w:r>
      <w:r w:rsidRPr="008F1051">
        <w:rPr>
          <w:rFonts w:eastAsia="Arial"/>
          <w:sz w:val="22"/>
          <w:szCs w:val="22"/>
        </w:rPr>
        <w:t>prove reinstatement of City Administrator Position.</w:t>
      </w:r>
      <w:r w:rsidR="0095747F" w:rsidRPr="008F1051">
        <w:rPr>
          <w:rFonts w:eastAsia="Arial"/>
          <w:sz w:val="22"/>
          <w:szCs w:val="22"/>
        </w:rPr>
        <w:t xml:space="preserve"> </w:t>
      </w:r>
      <w:r w:rsidR="0095763B" w:rsidRPr="008F1051">
        <w:rPr>
          <w:rFonts w:eastAsia="Arial"/>
          <w:sz w:val="22"/>
          <w:szCs w:val="22"/>
        </w:rPr>
        <w:t>T. S</w:t>
      </w:r>
      <w:r w:rsidR="0095747F" w:rsidRPr="008F1051">
        <w:rPr>
          <w:rFonts w:eastAsia="Arial"/>
          <w:sz w:val="22"/>
          <w:szCs w:val="22"/>
        </w:rPr>
        <w:t>cholze</w:t>
      </w:r>
      <w:r w:rsidR="00B13A43" w:rsidRPr="008F1051">
        <w:rPr>
          <w:rFonts w:eastAsia="Arial"/>
          <w:sz w:val="22"/>
          <w:szCs w:val="22"/>
        </w:rPr>
        <w:t xml:space="preserve"> addressed the council members expressing his </w:t>
      </w:r>
      <w:r w:rsidR="008F1051" w:rsidRPr="008F1051">
        <w:rPr>
          <w:rFonts w:eastAsia="Arial"/>
          <w:sz w:val="22"/>
          <w:szCs w:val="22"/>
        </w:rPr>
        <w:t>concern</w:t>
      </w:r>
      <w:r w:rsidR="00B13A43" w:rsidRPr="008F1051">
        <w:rPr>
          <w:rFonts w:eastAsia="Arial"/>
          <w:sz w:val="22"/>
          <w:szCs w:val="22"/>
        </w:rPr>
        <w:t xml:space="preserve"> regarding</w:t>
      </w:r>
      <w:r w:rsidR="008F1051" w:rsidRPr="008F1051">
        <w:rPr>
          <w:rFonts w:eastAsia="Arial"/>
          <w:sz w:val="22"/>
          <w:szCs w:val="22"/>
        </w:rPr>
        <w:t xml:space="preserve"> </w:t>
      </w:r>
      <w:proofErr w:type="gramStart"/>
      <w:r w:rsidR="008F1051" w:rsidRPr="008F1051">
        <w:rPr>
          <w:rFonts w:eastAsia="Arial"/>
          <w:sz w:val="22"/>
          <w:szCs w:val="22"/>
        </w:rPr>
        <w:t>whether or not</w:t>
      </w:r>
      <w:proofErr w:type="gramEnd"/>
      <w:r w:rsidR="008F1051" w:rsidRPr="008F1051">
        <w:rPr>
          <w:rFonts w:eastAsia="Arial"/>
          <w:sz w:val="22"/>
          <w:szCs w:val="22"/>
        </w:rPr>
        <w:t xml:space="preserve"> the Ad Hoc Committee had done its due diligence in making a recommendation to council regarding the reinstatement of the city administrator position. T. Scholze </w:t>
      </w:r>
      <w:proofErr w:type="gramStart"/>
      <w:r w:rsidR="008F1051" w:rsidRPr="008F1051">
        <w:rPr>
          <w:rFonts w:eastAsia="Arial"/>
          <w:sz w:val="22"/>
          <w:szCs w:val="22"/>
        </w:rPr>
        <w:t>was of the opinion that</w:t>
      </w:r>
      <w:proofErr w:type="gramEnd"/>
      <w:r w:rsidR="008F1051" w:rsidRPr="008F1051">
        <w:rPr>
          <w:rFonts w:eastAsia="Arial"/>
          <w:sz w:val="22"/>
          <w:szCs w:val="22"/>
        </w:rPr>
        <w:t xml:space="preserve"> the Ad Hoc Committee was biased in its decision not to consider a city manager instead. </w:t>
      </w:r>
      <w:r w:rsidRPr="008F1051">
        <w:rPr>
          <w:rFonts w:eastAsia="Arial"/>
          <w:sz w:val="22"/>
          <w:szCs w:val="22"/>
        </w:rPr>
        <w:t>Motion carried</w:t>
      </w:r>
      <w:r w:rsidR="008F1051" w:rsidRPr="008F1051">
        <w:rPr>
          <w:rFonts w:eastAsia="Arial"/>
          <w:sz w:val="22"/>
          <w:szCs w:val="22"/>
        </w:rPr>
        <w:t xml:space="preserve"> with one negative vote (S</w:t>
      </w:r>
      <w:r w:rsidR="00513C3F" w:rsidRPr="008F1051">
        <w:rPr>
          <w:rFonts w:eastAsia="Arial"/>
          <w:sz w:val="22"/>
          <w:szCs w:val="22"/>
        </w:rPr>
        <w:t>cholze.</w:t>
      </w:r>
      <w:r w:rsidR="008F1051" w:rsidRPr="008F1051">
        <w:rPr>
          <w:rFonts w:eastAsia="Arial"/>
          <w:sz w:val="22"/>
          <w:szCs w:val="22"/>
        </w:rPr>
        <w:t>)</w:t>
      </w:r>
    </w:p>
    <w:p w14:paraId="308A95BE" w14:textId="77777777" w:rsidR="00D47AD6" w:rsidRDefault="00D47AD6" w:rsidP="00A37DBD">
      <w:pPr>
        <w:spacing w:before="240" w:after="240"/>
        <w:contextualSpacing/>
        <w:jc w:val="both"/>
        <w:rPr>
          <w:rFonts w:eastAsia="Arial"/>
          <w:sz w:val="22"/>
          <w:szCs w:val="22"/>
          <w:highlight w:val="yellow"/>
        </w:rPr>
      </w:pPr>
    </w:p>
    <w:p w14:paraId="43C9B8F0" w14:textId="4A0AE65A" w:rsidR="00DF29C3" w:rsidRPr="00D47AD6" w:rsidRDefault="00D47AD6" w:rsidP="00A37DBD">
      <w:pPr>
        <w:spacing w:before="240" w:after="240"/>
        <w:contextualSpacing/>
        <w:jc w:val="both"/>
        <w:rPr>
          <w:rFonts w:eastAsia="Arial"/>
          <w:sz w:val="22"/>
          <w:szCs w:val="22"/>
        </w:rPr>
      </w:pPr>
      <w:r w:rsidRPr="00D47AD6">
        <w:rPr>
          <w:rFonts w:eastAsia="Arial"/>
          <w:b/>
          <w:bCs/>
          <w:sz w:val="22"/>
          <w:szCs w:val="22"/>
        </w:rPr>
        <w:t>Adjourn Meeting</w:t>
      </w:r>
      <w:r w:rsidRPr="00D47AD6">
        <w:rPr>
          <w:rFonts w:eastAsia="Arial"/>
          <w:sz w:val="22"/>
          <w:szCs w:val="22"/>
        </w:rPr>
        <w:t xml:space="preserve"> </w:t>
      </w:r>
      <w:r w:rsidR="00513C3F" w:rsidRPr="00D47AD6">
        <w:rPr>
          <w:rFonts w:eastAsia="Arial"/>
          <w:sz w:val="22"/>
          <w:szCs w:val="22"/>
        </w:rPr>
        <w:t xml:space="preserve"> </w:t>
      </w:r>
      <w:r w:rsidR="00DF29C3" w:rsidRPr="00D47AD6">
        <w:rPr>
          <w:rFonts w:eastAsia="Arial"/>
          <w:sz w:val="22"/>
          <w:szCs w:val="22"/>
        </w:rPr>
        <w:t xml:space="preserve"> </w:t>
      </w:r>
    </w:p>
    <w:p w14:paraId="09EEF0A6" w14:textId="77777777" w:rsidR="00D47AD6" w:rsidRPr="00D47AD6" w:rsidRDefault="00D47AD6" w:rsidP="00A37DBD">
      <w:pPr>
        <w:spacing w:before="240" w:after="240"/>
        <w:contextualSpacing/>
        <w:jc w:val="both"/>
        <w:rPr>
          <w:rFonts w:eastAsia="Arial"/>
          <w:sz w:val="22"/>
          <w:szCs w:val="22"/>
        </w:rPr>
      </w:pPr>
    </w:p>
    <w:p w14:paraId="2B92E5FD" w14:textId="6DFD2931" w:rsidR="00DF29C3" w:rsidRPr="00A45F34" w:rsidRDefault="00DF29C3" w:rsidP="00A37DBD">
      <w:pPr>
        <w:spacing w:before="240" w:after="240"/>
        <w:contextualSpacing/>
        <w:jc w:val="both"/>
        <w:rPr>
          <w:rFonts w:eastAsia="Arial"/>
          <w:sz w:val="22"/>
          <w:szCs w:val="22"/>
        </w:rPr>
      </w:pPr>
      <w:r w:rsidRPr="00D47AD6">
        <w:rPr>
          <w:rFonts w:eastAsia="Arial"/>
          <w:sz w:val="22"/>
          <w:szCs w:val="22"/>
        </w:rPr>
        <w:t>Motion by</w:t>
      </w:r>
      <w:r w:rsidR="00D47AD6" w:rsidRPr="00D47AD6">
        <w:rPr>
          <w:rFonts w:eastAsia="Arial"/>
          <w:sz w:val="22"/>
          <w:szCs w:val="22"/>
        </w:rPr>
        <w:t xml:space="preserve"> D.</w:t>
      </w:r>
      <w:r w:rsidR="00513C3F" w:rsidRPr="00D47AD6">
        <w:rPr>
          <w:rFonts w:eastAsia="Arial"/>
          <w:sz w:val="22"/>
          <w:szCs w:val="22"/>
        </w:rPr>
        <w:t xml:space="preserve"> </w:t>
      </w:r>
      <w:r w:rsidR="00D47AD6" w:rsidRPr="00D47AD6">
        <w:rPr>
          <w:rFonts w:eastAsia="Arial"/>
          <w:sz w:val="22"/>
          <w:szCs w:val="22"/>
        </w:rPr>
        <w:t>P</w:t>
      </w:r>
      <w:r w:rsidR="00513C3F" w:rsidRPr="00D47AD6">
        <w:rPr>
          <w:rFonts w:eastAsia="Arial"/>
          <w:sz w:val="22"/>
          <w:szCs w:val="22"/>
        </w:rPr>
        <w:t>eterson</w:t>
      </w:r>
      <w:r w:rsidRPr="00D47AD6">
        <w:rPr>
          <w:rFonts w:eastAsia="Arial"/>
          <w:sz w:val="22"/>
          <w:szCs w:val="22"/>
        </w:rPr>
        <w:t>, second by</w:t>
      </w:r>
      <w:r w:rsidR="00513C3F" w:rsidRPr="00D47AD6">
        <w:rPr>
          <w:rFonts w:eastAsia="Arial"/>
          <w:sz w:val="22"/>
          <w:szCs w:val="22"/>
        </w:rPr>
        <w:t xml:space="preserve"> </w:t>
      </w:r>
      <w:r w:rsidR="00D47AD6" w:rsidRPr="00D47AD6">
        <w:rPr>
          <w:rFonts w:eastAsia="Arial"/>
          <w:sz w:val="22"/>
          <w:szCs w:val="22"/>
        </w:rPr>
        <w:t>N. P</w:t>
      </w:r>
      <w:r w:rsidR="00513C3F" w:rsidRPr="00D47AD6">
        <w:rPr>
          <w:rFonts w:eastAsia="Arial"/>
          <w:sz w:val="22"/>
          <w:szCs w:val="22"/>
        </w:rPr>
        <w:t>ater</w:t>
      </w:r>
      <w:r w:rsidRPr="00D47AD6">
        <w:rPr>
          <w:rFonts w:eastAsia="Arial"/>
          <w:sz w:val="22"/>
          <w:szCs w:val="22"/>
        </w:rPr>
        <w:t xml:space="preserve">, to adjourn the meeting at </w:t>
      </w:r>
      <w:r w:rsidR="00513C3F" w:rsidRPr="00D47AD6">
        <w:rPr>
          <w:rFonts w:eastAsia="Arial"/>
          <w:sz w:val="22"/>
          <w:szCs w:val="22"/>
        </w:rPr>
        <w:t>9</w:t>
      </w:r>
      <w:r w:rsidRPr="00D47AD6">
        <w:rPr>
          <w:rFonts w:eastAsia="Arial"/>
          <w:sz w:val="22"/>
          <w:szCs w:val="22"/>
        </w:rPr>
        <w:t>:</w:t>
      </w:r>
      <w:r w:rsidR="00513C3F" w:rsidRPr="00D47AD6">
        <w:rPr>
          <w:rFonts w:eastAsia="Arial"/>
          <w:sz w:val="22"/>
          <w:szCs w:val="22"/>
        </w:rPr>
        <w:t>59</w:t>
      </w:r>
      <w:r w:rsidRPr="00D47AD6">
        <w:rPr>
          <w:rFonts w:eastAsia="Arial"/>
          <w:sz w:val="22"/>
          <w:szCs w:val="22"/>
        </w:rPr>
        <w:t xml:space="preserve"> p.m. Motion carried.</w:t>
      </w:r>
      <w:r w:rsidRPr="00A45F34">
        <w:rPr>
          <w:rFonts w:eastAsia="Arial"/>
          <w:sz w:val="22"/>
          <w:szCs w:val="22"/>
        </w:rPr>
        <w:t xml:space="preserve"> </w:t>
      </w:r>
    </w:p>
    <w:p w14:paraId="2BF92055" w14:textId="77777777" w:rsidR="00DF29C3" w:rsidRPr="0056573B" w:rsidRDefault="00DF29C3" w:rsidP="00A37DBD">
      <w:pPr>
        <w:spacing w:before="240" w:after="240"/>
        <w:contextualSpacing/>
        <w:jc w:val="both"/>
        <w:rPr>
          <w:rFonts w:eastAsia="Arial"/>
        </w:rPr>
      </w:pPr>
    </w:p>
    <w:p w14:paraId="2B050E64" w14:textId="77777777" w:rsidR="00DF29C3" w:rsidRPr="0056573B" w:rsidRDefault="00DF29C3" w:rsidP="00A37DBD">
      <w:pPr>
        <w:spacing w:before="240" w:after="240"/>
        <w:contextualSpacing/>
        <w:jc w:val="both"/>
        <w:rPr>
          <w:rFonts w:eastAsia="Arial"/>
        </w:rPr>
      </w:pPr>
    </w:p>
    <w:bookmarkEnd w:id="2"/>
    <w:p w14:paraId="5BB8DEC7" w14:textId="68B04078" w:rsidR="003B3BC4" w:rsidRPr="0056573B" w:rsidRDefault="003B3BC4" w:rsidP="00A37DBD">
      <w:pPr>
        <w:spacing w:before="240" w:after="240"/>
        <w:contextualSpacing/>
        <w:jc w:val="both"/>
        <w:rPr>
          <w:rFonts w:eastAsia="Arial"/>
        </w:rPr>
      </w:pPr>
      <w:r w:rsidRPr="0056573B">
        <w:rPr>
          <w:rFonts w:eastAsia="Arial"/>
        </w:rPr>
        <w:t>_______________________________</w:t>
      </w:r>
    </w:p>
    <w:p w14:paraId="55792D89" w14:textId="348CAD50" w:rsidR="003B3BC4" w:rsidRPr="0056573B" w:rsidRDefault="003B3BC4" w:rsidP="00A37DBD">
      <w:pPr>
        <w:spacing w:before="240" w:after="240"/>
        <w:contextualSpacing/>
        <w:jc w:val="both"/>
        <w:rPr>
          <w:rFonts w:eastAsia="Arial"/>
        </w:rPr>
      </w:pPr>
      <w:r w:rsidRPr="0056573B">
        <w:rPr>
          <w:rFonts w:eastAsia="Arial"/>
        </w:rPr>
        <w:t>Mayor Paul Dwyer</w:t>
      </w:r>
    </w:p>
    <w:p w14:paraId="50408F77" w14:textId="77777777" w:rsidR="003B3BC4" w:rsidRPr="0056573B" w:rsidRDefault="003B3BC4" w:rsidP="00A37DBD">
      <w:pPr>
        <w:spacing w:before="240" w:after="240"/>
        <w:contextualSpacing/>
        <w:jc w:val="both"/>
        <w:rPr>
          <w:rFonts w:eastAsia="Arial"/>
        </w:rPr>
      </w:pPr>
    </w:p>
    <w:p w14:paraId="15DEC154" w14:textId="31A270B5" w:rsidR="003B3BC4" w:rsidRPr="0056573B" w:rsidRDefault="003B3BC4" w:rsidP="00A37DBD">
      <w:pPr>
        <w:spacing w:before="240" w:after="240"/>
        <w:contextualSpacing/>
        <w:jc w:val="both"/>
        <w:rPr>
          <w:rFonts w:eastAsia="Arial"/>
        </w:rPr>
      </w:pPr>
      <w:r w:rsidRPr="0056573B">
        <w:rPr>
          <w:rFonts w:eastAsia="Arial"/>
        </w:rPr>
        <w:t>_______________________________</w:t>
      </w:r>
    </w:p>
    <w:p w14:paraId="7DA61C66" w14:textId="4C1F246A" w:rsidR="003B3BC4" w:rsidRPr="0056573B" w:rsidRDefault="003B3BC4" w:rsidP="00A37DBD">
      <w:pPr>
        <w:spacing w:before="240" w:after="240"/>
        <w:contextualSpacing/>
        <w:jc w:val="both"/>
        <w:rPr>
          <w:rFonts w:eastAsia="Arial"/>
        </w:rPr>
      </w:pPr>
      <w:r w:rsidRPr="0056573B">
        <w:rPr>
          <w:rFonts w:eastAsia="Arial"/>
        </w:rPr>
        <w:t xml:space="preserve">Attest: </w:t>
      </w:r>
      <w:r w:rsidR="00DC230B" w:rsidRPr="0056573B">
        <w:rPr>
          <w:rFonts w:eastAsia="Arial"/>
        </w:rPr>
        <w:t>Nicole Jacobs</w:t>
      </w:r>
      <w:r w:rsidRPr="0056573B">
        <w:rPr>
          <w:rFonts w:eastAsia="Arial"/>
        </w:rPr>
        <w:t>,</w:t>
      </w:r>
      <w:r w:rsidR="00DC230B" w:rsidRPr="0056573B">
        <w:rPr>
          <w:rFonts w:eastAsia="Arial"/>
        </w:rPr>
        <w:t xml:space="preserve"> </w:t>
      </w:r>
      <w:r w:rsidRPr="0056573B">
        <w:rPr>
          <w:rFonts w:eastAsia="Arial"/>
        </w:rPr>
        <w:t>City Clerk</w:t>
      </w:r>
    </w:p>
    <w:sectPr w:rsidR="003B3BC4" w:rsidRPr="0056573B" w:rsidSect="00683304">
      <w:headerReference w:type="default" r:id="rId8"/>
      <w:pgSz w:w="12240" w:h="20160" w:code="5"/>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585F9" w14:textId="77777777" w:rsidR="000817AD" w:rsidRDefault="000817AD">
      <w:r>
        <w:separator/>
      </w:r>
    </w:p>
  </w:endnote>
  <w:endnote w:type="continuationSeparator" w:id="0">
    <w:p w14:paraId="185DBEDE" w14:textId="77777777" w:rsidR="000817AD" w:rsidRDefault="0008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1)">
    <w:altName w:val="Courier New"/>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2FDE7" w14:textId="77777777" w:rsidR="000817AD" w:rsidRDefault="000817AD">
      <w:r>
        <w:separator/>
      </w:r>
    </w:p>
  </w:footnote>
  <w:footnote w:type="continuationSeparator" w:id="0">
    <w:p w14:paraId="7CD01D2D" w14:textId="77777777" w:rsidR="000817AD" w:rsidRDefault="0008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48DE" w14:textId="502E60E5" w:rsidR="0041682B" w:rsidRDefault="00683304">
    <w:pPr>
      <w:pStyle w:val="Header"/>
      <w:rPr>
        <w:rFonts w:ascii="Arial" w:hAnsi="Arial" w:cs="Arial"/>
        <w:b/>
      </w:rPr>
    </w:pPr>
    <w:bookmarkStart w:id="3" w:name="apMeetingName2"/>
    <w:r>
      <w:rPr>
        <w:rFonts w:ascii="Arial" w:hAnsi="Arial" w:cs="Arial"/>
        <w:b/>
      </w:rPr>
      <w:t>Common Council</w:t>
    </w:r>
    <w:bookmarkEnd w:id="3"/>
    <w:r>
      <w:rPr>
        <w:rFonts w:ascii="Arial" w:hAnsi="Arial" w:cs="Arial"/>
        <w:b/>
      </w:rPr>
      <w:t xml:space="preserve"> – </w:t>
    </w:r>
    <w:bookmarkStart w:id="4" w:name="apMeetingDate"/>
    <w:r w:rsidR="00C619BF">
      <w:rPr>
        <w:rFonts w:ascii="Arial" w:hAnsi="Arial" w:cs="Arial"/>
        <w:b/>
      </w:rPr>
      <w:t>May 20</w:t>
    </w:r>
    <w:r>
      <w:rPr>
        <w:rFonts w:ascii="Arial" w:hAnsi="Arial" w:cs="Arial"/>
        <w:b/>
      </w:rPr>
      <w:t>, 2025</w:t>
    </w:r>
    <w:bookmarkEnd w:id="4"/>
    <w:r>
      <w:rPr>
        <w:rFonts w:ascii="Arial" w:hAnsi="Arial" w:cs="Arial"/>
        <w:b/>
      </w:rPr>
      <w:tab/>
    </w:r>
    <w:r>
      <w:rPr>
        <w:rFonts w:ascii="Arial" w:hAnsi="Arial" w:cs="Arial"/>
        <w:b/>
      </w:rPr>
      <w:tab/>
    </w:r>
  </w:p>
  <w:p w14:paraId="10A55ACC" w14:textId="77777777" w:rsidR="0041682B" w:rsidRDefault="0041682B">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828"/>
    <w:multiLevelType w:val="multilevel"/>
    <w:tmpl w:val="0E7867B4"/>
    <w:lvl w:ilvl="0">
      <w:start w:val="1"/>
      <w:numFmt w:val="upperLetter"/>
      <w:pStyle w:val="Heading8"/>
      <w:lvlText w:val="%1. "/>
      <w:legacy w:legacy="1" w:legacySpace="0" w:legacyIndent="360"/>
      <w:lvlJc w:val="left"/>
      <w:pPr>
        <w:ind w:left="1080" w:hanging="360"/>
      </w:pPr>
      <w:rPr>
        <w:rFonts w:ascii="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1277"/>
    <w:multiLevelType w:val="multilevel"/>
    <w:tmpl w:val="A7B8BD24"/>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B5473B"/>
    <w:multiLevelType w:val="multilevel"/>
    <w:tmpl w:val="89A4F918"/>
    <w:lvl w:ilvl="0">
      <w:start w:val="2"/>
      <w:numFmt w:val="upperLetter"/>
      <w:pStyle w:val="Heading2"/>
      <w:lvlText w:val="%1. "/>
      <w:legacy w:legacy="1" w:legacySpace="0" w:legacyIndent="360"/>
      <w:lvlJc w:val="left"/>
      <w:pPr>
        <w:ind w:left="990" w:hanging="360"/>
      </w:pPr>
      <w:rPr>
        <w:rFonts w:ascii="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9142F"/>
    <w:multiLevelType w:val="multilevel"/>
    <w:tmpl w:val="68FC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3D1E6D"/>
    <w:multiLevelType w:val="multilevel"/>
    <w:tmpl w:val="30FED82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256080"/>
    <w:multiLevelType w:val="multilevel"/>
    <w:tmpl w:val="468CD1C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1D51D1"/>
    <w:multiLevelType w:val="multilevel"/>
    <w:tmpl w:val="F1862E0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F303222"/>
    <w:multiLevelType w:val="multilevel"/>
    <w:tmpl w:val="5BFC4C0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0739F7"/>
    <w:multiLevelType w:val="multilevel"/>
    <w:tmpl w:val="E5EE6D8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4A6A3F"/>
    <w:multiLevelType w:val="multilevel"/>
    <w:tmpl w:val="F718F46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1DF01D2"/>
    <w:multiLevelType w:val="multilevel"/>
    <w:tmpl w:val="CD5A9CA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49B5D4E"/>
    <w:multiLevelType w:val="multilevel"/>
    <w:tmpl w:val="35B239C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BF42CFD"/>
    <w:multiLevelType w:val="hybridMultilevel"/>
    <w:tmpl w:val="1D00C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363AC"/>
    <w:multiLevelType w:val="multilevel"/>
    <w:tmpl w:val="1FE0251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8595386">
    <w:abstractNumId w:val="0"/>
  </w:num>
  <w:num w:numId="2" w16cid:durableId="936408770">
    <w:abstractNumId w:val="1"/>
  </w:num>
  <w:num w:numId="3" w16cid:durableId="1132210572">
    <w:abstractNumId w:val="2"/>
  </w:num>
  <w:num w:numId="4" w16cid:durableId="2088186992">
    <w:abstractNumId w:val="3"/>
  </w:num>
  <w:num w:numId="5" w16cid:durableId="2141651430">
    <w:abstractNumId w:val="4"/>
  </w:num>
  <w:num w:numId="6" w16cid:durableId="51739134">
    <w:abstractNumId w:val="5"/>
  </w:num>
  <w:num w:numId="7" w16cid:durableId="1861508273">
    <w:abstractNumId w:val="6"/>
  </w:num>
  <w:num w:numId="8" w16cid:durableId="1382830924">
    <w:abstractNumId w:val="7"/>
  </w:num>
  <w:num w:numId="9" w16cid:durableId="493110106">
    <w:abstractNumId w:val="8"/>
  </w:num>
  <w:num w:numId="10" w16cid:durableId="14768176">
    <w:abstractNumId w:val="9"/>
  </w:num>
  <w:num w:numId="11" w16cid:durableId="1805921819">
    <w:abstractNumId w:val="10"/>
  </w:num>
  <w:num w:numId="12" w16cid:durableId="64573713">
    <w:abstractNumId w:val="11"/>
  </w:num>
  <w:num w:numId="13" w16cid:durableId="170609210">
    <w:abstractNumId w:val="13"/>
  </w:num>
  <w:num w:numId="14" w16cid:durableId="1426026798">
    <w:abstractNumId w:val="0"/>
    <w:lvlOverride w:ilvl="0">
      <w:lvl w:ilvl="0">
        <w:start w:val="2"/>
        <w:numFmt w:val="upperLetter"/>
        <w:pStyle w:val="Heading8"/>
        <w:lvlText w:val="%1. "/>
        <w:legacy w:legacy="1" w:legacySpace="0" w:legacyIndent="360"/>
        <w:lvlJc w:val="left"/>
        <w:pPr>
          <w:ind w:left="1080" w:hanging="360"/>
        </w:pPr>
        <w:rPr>
          <w:rFonts w:ascii="Courier (W1)" w:hAnsi="Courier (W1)" w:hint="default"/>
          <w:b w:val="0"/>
          <w:i w:val="0"/>
          <w:sz w:val="22"/>
          <w:u w:val="none"/>
        </w:rPr>
      </w:lvl>
    </w:lvlOverride>
  </w:num>
  <w:num w:numId="15" w16cid:durableId="101193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82B"/>
    <w:rsid w:val="0000251D"/>
    <w:rsid w:val="00040DF5"/>
    <w:rsid w:val="000817AD"/>
    <w:rsid w:val="000B5BB7"/>
    <w:rsid w:val="000C1757"/>
    <w:rsid w:val="000C5BA5"/>
    <w:rsid w:val="00110301"/>
    <w:rsid w:val="00124967"/>
    <w:rsid w:val="00155259"/>
    <w:rsid w:val="001568B8"/>
    <w:rsid w:val="00175E69"/>
    <w:rsid w:val="001776C3"/>
    <w:rsid w:val="0018296C"/>
    <w:rsid w:val="0018466E"/>
    <w:rsid w:val="0019170C"/>
    <w:rsid w:val="001B1634"/>
    <w:rsid w:val="002154E2"/>
    <w:rsid w:val="00227E37"/>
    <w:rsid w:val="00244EA2"/>
    <w:rsid w:val="002578CD"/>
    <w:rsid w:val="00261770"/>
    <w:rsid w:val="002801C5"/>
    <w:rsid w:val="002D7CA4"/>
    <w:rsid w:val="002E5282"/>
    <w:rsid w:val="00340D7F"/>
    <w:rsid w:val="00342C1F"/>
    <w:rsid w:val="00346FAF"/>
    <w:rsid w:val="00353E39"/>
    <w:rsid w:val="00374A4A"/>
    <w:rsid w:val="0037749F"/>
    <w:rsid w:val="00393CA3"/>
    <w:rsid w:val="00397919"/>
    <w:rsid w:val="003A1411"/>
    <w:rsid w:val="003B3BC4"/>
    <w:rsid w:val="003F4AB4"/>
    <w:rsid w:val="0041682B"/>
    <w:rsid w:val="00431F5D"/>
    <w:rsid w:val="00457957"/>
    <w:rsid w:val="00463DCE"/>
    <w:rsid w:val="00475EE6"/>
    <w:rsid w:val="0048314F"/>
    <w:rsid w:val="004B707F"/>
    <w:rsid w:val="004C04AD"/>
    <w:rsid w:val="004F5E87"/>
    <w:rsid w:val="00513C3F"/>
    <w:rsid w:val="00514B2B"/>
    <w:rsid w:val="005360B3"/>
    <w:rsid w:val="005365A1"/>
    <w:rsid w:val="0056573B"/>
    <w:rsid w:val="005735F3"/>
    <w:rsid w:val="005C6B67"/>
    <w:rsid w:val="005D09D8"/>
    <w:rsid w:val="005D30EF"/>
    <w:rsid w:val="00604FBE"/>
    <w:rsid w:val="00607C4A"/>
    <w:rsid w:val="006237F9"/>
    <w:rsid w:val="00672683"/>
    <w:rsid w:val="006830B8"/>
    <w:rsid w:val="00683304"/>
    <w:rsid w:val="006920ED"/>
    <w:rsid w:val="006A31D4"/>
    <w:rsid w:val="006C045A"/>
    <w:rsid w:val="00717CD1"/>
    <w:rsid w:val="00754E05"/>
    <w:rsid w:val="007628D0"/>
    <w:rsid w:val="007724E0"/>
    <w:rsid w:val="007B666E"/>
    <w:rsid w:val="007C6C99"/>
    <w:rsid w:val="007D5F2B"/>
    <w:rsid w:val="007E6557"/>
    <w:rsid w:val="007F732F"/>
    <w:rsid w:val="00811D99"/>
    <w:rsid w:val="0083130C"/>
    <w:rsid w:val="00860ECB"/>
    <w:rsid w:val="00886A15"/>
    <w:rsid w:val="008B064D"/>
    <w:rsid w:val="008B3BE6"/>
    <w:rsid w:val="008E2A9C"/>
    <w:rsid w:val="008E7A6B"/>
    <w:rsid w:val="008F1051"/>
    <w:rsid w:val="00926AAE"/>
    <w:rsid w:val="0095747F"/>
    <w:rsid w:val="0095763B"/>
    <w:rsid w:val="00957A17"/>
    <w:rsid w:val="009849A1"/>
    <w:rsid w:val="009934BD"/>
    <w:rsid w:val="009A1DEB"/>
    <w:rsid w:val="009C06D0"/>
    <w:rsid w:val="009C3AEB"/>
    <w:rsid w:val="009D2FB1"/>
    <w:rsid w:val="009E3751"/>
    <w:rsid w:val="00A035AC"/>
    <w:rsid w:val="00A06FA2"/>
    <w:rsid w:val="00A15133"/>
    <w:rsid w:val="00A32C2B"/>
    <w:rsid w:val="00A37DBD"/>
    <w:rsid w:val="00A4122E"/>
    <w:rsid w:val="00A45F34"/>
    <w:rsid w:val="00A46CBB"/>
    <w:rsid w:val="00A71449"/>
    <w:rsid w:val="00A95E51"/>
    <w:rsid w:val="00AA69E7"/>
    <w:rsid w:val="00AB30B1"/>
    <w:rsid w:val="00B13A43"/>
    <w:rsid w:val="00B16B4F"/>
    <w:rsid w:val="00B206F0"/>
    <w:rsid w:val="00B9361B"/>
    <w:rsid w:val="00B93CAC"/>
    <w:rsid w:val="00BB6D87"/>
    <w:rsid w:val="00BE34A4"/>
    <w:rsid w:val="00BE621E"/>
    <w:rsid w:val="00C35E6D"/>
    <w:rsid w:val="00C619BF"/>
    <w:rsid w:val="00C828CC"/>
    <w:rsid w:val="00CA35E9"/>
    <w:rsid w:val="00CF6341"/>
    <w:rsid w:val="00CF6381"/>
    <w:rsid w:val="00D30A0C"/>
    <w:rsid w:val="00D47AD6"/>
    <w:rsid w:val="00D678FF"/>
    <w:rsid w:val="00D85ADA"/>
    <w:rsid w:val="00DC230B"/>
    <w:rsid w:val="00DC7575"/>
    <w:rsid w:val="00DF29C3"/>
    <w:rsid w:val="00E03CAC"/>
    <w:rsid w:val="00E223C6"/>
    <w:rsid w:val="00E317E5"/>
    <w:rsid w:val="00E36A9C"/>
    <w:rsid w:val="00E8788D"/>
    <w:rsid w:val="00E970DC"/>
    <w:rsid w:val="00F132F8"/>
    <w:rsid w:val="00F3197E"/>
    <w:rsid w:val="00F850DF"/>
    <w:rsid w:val="00FC14F5"/>
    <w:rsid w:val="00FC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083B0"/>
  <w15:docId w15:val="{5D79C0A9-3227-4BC2-805D-A894B05C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0ED"/>
    <w:rPr>
      <w:sz w:val="24"/>
      <w:szCs w:val="24"/>
    </w:rPr>
  </w:style>
  <w:style w:type="paragraph" w:styleId="Heading1">
    <w:name w:val="heading 1"/>
    <w:basedOn w:val="Normal"/>
    <w:next w:val="Normal"/>
    <w:qFormat/>
    <w:pPr>
      <w:keepNext/>
      <w:outlineLvl w:val="0"/>
    </w:pPr>
    <w:rPr>
      <w:rFonts w:ascii="Courier New" w:hAnsi="Courier New" w:cs="Courier New"/>
      <w:b/>
      <w:bCs/>
      <w:u w:val="single"/>
    </w:rPr>
  </w:style>
  <w:style w:type="paragraph" w:styleId="Heading2">
    <w:name w:val="heading 2"/>
    <w:basedOn w:val="Normal"/>
    <w:next w:val="Normal"/>
    <w:link w:val="Heading2Char"/>
    <w:qFormat/>
    <w:pPr>
      <w:keepNext/>
      <w:numPr>
        <w:numId w:val="3"/>
      </w:numPr>
      <w:overflowPunct w:val="0"/>
      <w:autoSpaceDE w:val="0"/>
      <w:autoSpaceDN w:val="0"/>
      <w:adjustRightInd w:val="0"/>
      <w:spacing w:after="120"/>
      <w:textAlignment w:val="baseline"/>
      <w:outlineLvl w:val="1"/>
    </w:pPr>
    <w:rPr>
      <w:rFonts w:ascii="Courier New" w:hAnsi="Courier New" w:cs="Courier New"/>
      <w:sz w:val="22"/>
      <w:szCs w:val="20"/>
      <w:u w:val="single"/>
    </w:rPr>
  </w:style>
  <w:style w:type="paragraph" w:styleId="Heading3">
    <w:name w:val="heading 3"/>
    <w:basedOn w:val="Normal"/>
    <w:next w:val="Normal"/>
    <w:link w:val="Heading3Char"/>
    <w:semiHidden/>
    <w:unhideWhenUsed/>
    <w:qFormat/>
    <w:rsid w:val="002E5282"/>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14"/>
      </w:numPr>
      <w:tabs>
        <w:tab w:val="left" w:pos="0"/>
      </w:tabs>
      <w:overflowPunct w:val="0"/>
      <w:autoSpaceDE w:val="0"/>
      <w:autoSpaceDN w:val="0"/>
      <w:adjustRightInd w:val="0"/>
      <w:spacing w:after="120"/>
      <w:ind w:left="900"/>
      <w:textAlignment w:val="baseline"/>
      <w:outlineLvl w:val="7"/>
    </w:pPr>
    <w:rPr>
      <w:rFonts w:ascii="Courier New" w:hAnsi="Courier New" w:cs="Courier New"/>
      <w:sz w:val="22"/>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hAnsi="Courier New" w:cs="Courier New"/>
      <w:sz w:val="18"/>
      <w:szCs w:val="20"/>
    </w:rPr>
  </w:style>
  <w:style w:type="paragraph" w:styleId="BodyText">
    <w:name w:val="Body Text"/>
    <w:basedOn w:val="Normal"/>
    <w:rPr>
      <w:rFonts w:ascii="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hAnsi="Arial"/>
      <w:szCs w:val="20"/>
    </w:rPr>
  </w:style>
  <w:style w:type="character" w:customStyle="1" w:styleId="CityofTomah">
    <w:name w:val="City of Tomah"/>
    <w:basedOn w:val="DefaultParagraphFont"/>
    <w:semiHidden/>
    <w:rPr>
      <w:rFonts w:ascii="Arial" w:hAnsi="Arial" w:cs="Arial"/>
      <w:color w:val="000080"/>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hAnsi="Courier New" w:cs="Courier New"/>
      <w:szCs w:val="20"/>
    </w:rPr>
  </w:style>
  <w:style w:type="character" w:customStyle="1" w:styleId="Heading2Char">
    <w:name w:val="Heading 2 Char"/>
    <w:basedOn w:val="DefaultParagraphFont"/>
    <w:link w:val="Heading2"/>
    <w:rPr>
      <w:rFonts w:ascii="Courier New" w:hAnsi="Courier New" w:cs="Courier New"/>
      <w:sz w:val="22"/>
      <w:u w:val="single"/>
    </w:rPr>
  </w:style>
  <w:style w:type="character" w:customStyle="1" w:styleId="BodyText3Char">
    <w:name w:val="Body Text 3 Char"/>
    <w:basedOn w:val="DefaultParagraphFont"/>
    <w:link w:val="BodyText3"/>
    <w:rPr>
      <w:rFonts w:ascii="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 w:type="character" w:customStyle="1" w:styleId="Heading3Char">
    <w:name w:val="Heading 3 Char"/>
    <w:basedOn w:val="DefaultParagraphFont"/>
    <w:link w:val="Heading3"/>
    <w:semiHidden/>
    <w:rsid w:val="002E528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110918">
      <w:bodyDiv w:val="1"/>
      <w:marLeft w:val="0"/>
      <w:marRight w:val="0"/>
      <w:marTop w:val="0"/>
      <w:marBottom w:val="0"/>
      <w:divBdr>
        <w:top w:val="none" w:sz="0" w:space="0" w:color="auto"/>
        <w:left w:val="none" w:sz="0" w:space="0" w:color="auto"/>
        <w:bottom w:val="none" w:sz="0" w:space="0" w:color="auto"/>
        <w:right w:val="none" w:sz="0" w:space="0" w:color="auto"/>
      </w:divBdr>
    </w:div>
    <w:div w:id="1610045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25763-DD4E-444C-9B86-3FA3F154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1079</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Audit, Budget and Finance Committee Meeting of February 12, 2001 Meeting Minutes</vt:lpstr>
    </vt:vector>
  </TitlesOfParts>
  <Company>Microsoft</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Budget and Finance Committee Meeting of February 12, 2001 Meeting Minutes</dc:title>
  <dc:creator>City of Tomah</dc:creator>
  <cp:lastModifiedBy>Nicole Jacobs</cp:lastModifiedBy>
  <cp:revision>21</cp:revision>
  <cp:lastPrinted>2019-09-04T19:18:00Z</cp:lastPrinted>
  <dcterms:created xsi:type="dcterms:W3CDTF">2025-06-10T21:08:00Z</dcterms:created>
  <dcterms:modified xsi:type="dcterms:W3CDTF">2025-06-16T15:26:00Z</dcterms:modified>
</cp:coreProperties>
</file>